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000B" w14:textId="77777777" w:rsidR="00EE570A" w:rsidRPr="00EE570A" w:rsidRDefault="00EE570A" w:rsidP="006B70E0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EE570A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Для первоклассников</w:t>
      </w:r>
    </w:p>
    <w:p w14:paraId="5E474C35" w14:textId="77777777" w:rsidR="00EE570A" w:rsidRPr="00EE570A" w:rsidRDefault="00EE570A" w:rsidP="006B70E0">
      <w:pPr>
        <w:spacing w:before="100" w:beforeAutospacing="1"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EE570A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РОДИТЕЛЯМ БУДУЩИХ ПЕРВОКЛАССНИКОВ</w:t>
      </w:r>
    </w:p>
    <w:p w14:paraId="70437F84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  Уважаемые родители, мы понимаем, как волнителен для вас момент поступления ребенка в школу. Сердечно поздравляем вас и ваших детей с этим этапом взросления.</w:t>
      </w:r>
    </w:p>
    <w:p w14:paraId="687FEB3A" w14:textId="520FC4F4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  Уже совсем скоро наступит первый для вашего ребенка учебный год. С замиранием сердца вы проводите таких уже взрослых, но еще маленьких и беззащитных малышей в школу и наши дети станут первоклассниками. Именно вы будете их поддержкой и опорой. Быть родителями первоклассника нелегко. Что ждёт впереди?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br/>
      </w: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  Теперь у ваших детей все будет по-новому: уроки, учительница, школьные друзья. Очень важно, чтобы при этом вы, любящие родители, находились рядом со своими детьми. Теперь мы с вами – один большой коллектив. Нам предстоит вместе радоваться и преодолевать трудности, взрослеть и учиться.</w:t>
      </w:r>
    </w:p>
    <w:p w14:paraId="0E700F14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</w:p>
    <w:p w14:paraId="7BFF212B" w14:textId="77777777" w:rsidR="00EE570A" w:rsidRPr="006B70E0" w:rsidRDefault="00EE570A" w:rsidP="00EE570A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Подготовка ребёнка в школу</w:t>
      </w:r>
    </w:p>
    <w:p w14:paraId="05A86397" w14:textId="2F2A1078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Большинство из вас думают, что подготовили ребенка к школе, научили его, например, читать… Парадокс заключается в том, что можно не уметь читать и писать к началу учебного года, а быть готовому к школе и успешно обучаться. И наоборот, можно владеть опре</w:t>
      </w:r>
      <w:r w:rsidR="00D005DB">
        <w:rPr>
          <w:rFonts w:ascii="PT Sans" w:eastAsia="Times New Roman" w:hAnsi="PT Sans" w:cs="Times New Roman"/>
          <w:sz w:val="24"/>
          <w:szCs w:val="24"/>
          <w:lang w:eastAsia="ru-RU"/>
        </w:rPr>
        <w:t>делёнными учебными навыками до 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школы. А в дальнейшем не усваивать школьную программу и отставать.</w:t>
      </w:r>
    </w:p>
    <w:p w14:paraId="280139CD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На что надо обратить внимание?</w:t>
      </w:r>
    </w:p>
    <w:p w14:paraId="52132BD0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У ребёнка, безусловно, должен быть багаж определенных знаний, который соответствует возрасту (словарный запас, счет, знания об окружающем мире).</w:t>
      </w:r>
    </w:p>
    <w:p w14:paraId="4484A932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Психологические способности: зрительная и слуховая память, мышление, воображение. Насколько хорошо они развиты будет зависеть успешность интеллектуальной готовности к обучению. Человеческий ум требует постоянной нагрузки. Развитие и обучение должно быть постоянным и стабильным.</w:t>
      </w:r>
    </w:p>
    <w:p w14:paraId="305BCCD0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Мотивация 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— это желание учиться. Если родители придают большое значение образованию, прививают любовь к чтению, положительно отзываются об образованных людях, то развивают мотивы к учебе.</w:t>
      </w:r>
    </w:p>
    <w:p w14:paraId="4CCD25BF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Бывает так, что ребенок подготовлен к школе интеллектуально, но не хочет туда идти. При беседе выясняется, что в школе двойки будут ставить, там программа трудная, играть будет некогда, то это, как правило, результат вашего влияния. Проанализируйте ЧТО и КАК вы говорите о школе, учителях.</w:t>
      </w:r>
    </w:p>
    <w:p w14:paraId="752DF696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lastRenderedPageBreak/>
        <w:t>Если у ребёнка не сформировано положительное эмоциональное отношение к школе, то он активно сопротивляется учёбе.</w:t>
      </w:r>
    </w:p>
    <w:p w14:paraId="7F59CF66" w14:textId="7678D4A0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Коммуникативность 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– умение общаться со сверстниками и взрослыми. Ведь процесс обучения — это общение.</w:t>
      </w:r>
    </w:p>
    <w:p w14:paraId="33768673" w14:textId="77777777" w:rsidR="00EE570A" w:rsidRPr="006B70E0" w:rsidRDefault="00EE570A" w:rsidP="00EE5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Одним из показателей готовности к овладению процессом письма является качество детского рисунка. Попросите ребенка что-нибудь нарисовать…</w:t>
      </w:r>
    </w:p>
    <w:p w14:paraId="6510B022" w14:textId="77777777" w:rsidR="00EE570A" w:rsidRPr="006B70E0" w:rsidRDefault="00EE570A" w:rsidP="00EE5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Обратите внимание на то, что и как он рисует. Если на ваше предложение обычно отказывается: «Не хочу… не умею… не знаю, что рисовать» — это серьезный повод для беспокойства.</w:t>
      </w:r>
    </w:p>
    <w:p w14:paraId="4C41F7B2" w14:textId="77777777" w:rsidR="00EE570A" w:rsidRPr="006B70E0" w:rsidRDefault="00EE570A" w:rsidP="00EE57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Всего 10-15 минут в день работы с книжкой-раскраской — и многие школьные проблемы будут решены еще до поступления в первый класс!</w:t>
      </w:r>
    </w:p>
    <w:p w14:paraId="19C83E5C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О Федеральном государственном образовательном стандарте</w:t>
      </w:r>
    </w:p>
    <w:p w14:paraId="320D08F8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Уважаемые родители! Вы наверняка слышали, что российское образование реализует Федеральные государственные образовательные стандарты.</w:t>
      </w:r>
    </w:p>
    <w:p w14:paraId="391DD8C0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Стандарт выдвигает три группы требований:</w:t>
      </w:r>
    </w:p>
    <w:p w14:paraId="4911229A" w14:textId="77777777" w:rsidR="00EE570A" w:rsidRPr="006B70E0" w:rsidRDefault="00EE570A" w:rsidP="00EE5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к результатам</w:t>
      </w:r>
    </w:p>
    <w:p w14:paraId="31695A85" w14:textId="77777777" w:rsidR="00EE570A" w:rsidRPr="006B70E0" w:rsidRDefault="00EE570A" w:rsidP="00EE5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к структуре</w:t>
      </w:r>
    </w:p>
    <w:p w14:paraId="31C25B5C" w14:textId="77777777" w:rsidR="00EE570A" w:rsidRPr="006B70E0" w:rsidRDefault="00EE570A" w:rsidP="00EE57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к условиям</w:t>
      </w:r>
    </w:p>
    <w:p w14:paraId="0837B75C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>Что является отличительной особенностью этого Стандарта?</w:t>
      </w:r>
    </w:p>
    <w:p w14:paraId="5C81FD37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Раньше, традиционно педагог обращал внимание на предметные знания и умения. Но чаще всего в жизни задачи требуют универсальных умений.</w:t>
      </w:r>
    </w:p>
    <w:p w14:paraId="01DC1B0C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Ваши дети получат школьный аттестат в … 2030 году. Вы знаете какие специалисты, профессии будут в то время актуальны? Нет, никто не знает.</w:t>
      </w:r>
    </w:p>
    <w:p w14:paraId="74065CB2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Современному обществу нужен человек, который умеет самостоятельно мыслить, ставить перед собой значимые задачи, проектировать пути их решения, прогнозировать результаты и достигать их.  Поэтому система образования должна формировать такие новые качества выпускника, как инициативность, мобильность, динамизм и конструктивность. Он должен обладать стремлением к самообразованию, владеть новыми технологиями, быть коммуникабельным, креативным, гибким в меняющихся жизненных ситуациях…</w:t>
      </w:r>
    </w:p>
    <w:p w14:paraId="331F017E" w14:textId="143E7923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Приоритетом в образовании становится деятельностный</w:t>
      </w:r>
      <w:r w:rsidRPr="006B70E0">
        <w:rPr>
          <w:rFonts w:ascii="PT Sans" w:eastAsia="Times New Roman" w:hAnsi="PT Sans" w:cs="Times New Roman"/>
          <w:i/>
          <w:iCs/>
          <w:sz w:val="24"/>
          <w:szCs w:val="24"/>
          <w:lang w:eastAsia="ru-RU"/>
        </w:rPr>
        <w:t xml:space="preserve"> подход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, непрерывное самообразование, овладение новыми информационными технологиями и компетенциями.</w:t>
      </w:r>
    </w:p>
    <w:p w14:paraId="47890DAC" w14:textId="3D98A91D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Деятельностный подход выдвигает на первое место не информированность ученика, а умение действовать и решать проблемы. Роль учителя состоит не в том, чтобы как можно понятнее и красочнее сообщить эту информацию, а в том, чтобы стать 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lastRenderedPageBreak/>
        <w:t>орг</w:t>
      </w:r>
      <w:r w:rsidR="00936B15">
        <w:rPr>
          <w:rFonts w:ascii="PT Sans" w:eastAsia="Times New Roman" w:hAnsi="PT Sans" w:cs="Times New Roman"/>
          <w:sz w:val="24"/>
          <w:szCs w:val="24"/>
          <w:lang w:eastAsia="ru-RU"/>
        </w:rPr>
        <w:t>анизатором процесса познания и </w:t>
      </w: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самопознания. Ведь только в ходе собственной деятельности ребёнок будет развиваться. Научить ребёнка плавать можно только в воде, а научить человека действовать можно только в процессе деятельности.</w:t>
      </w:r>
    </w:p>
    <w:p w14:paraId="6FDE6396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О школьной форме</w:t>
      </w:r>
    </w:p>
    <w:p w14:paraId="419F651B" w14:textId="26F4E936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В образовательном учреждении ОБЯЗАТЕЛЬНА школьная форма. Форма дисциплинирует детей, является необходимым атрибутом школьной жизни. Для обучающихся начальных классов предусмотрена белая блузка (рубашка), тёмный низ (юбка, брюки) и бардовая трикотажная жилетка</w:t>
      </w:r>
      <w:r w:rsidR="00936B15">
        <w:rPr>
          <w:rFonts w:ascii="PT Sans" w:eastAsia="Times New Roman" w:hAnsi="PT Sans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1AF6A124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Обязательная спортивная форма. Это белая футболка и шорты для закрытого помещения, спортивный костюм для занятий на улице.</w:t>
      </w:r>
    </w:p>
    <w:p w14:paraId="02909DE0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О питании</w:t>
      </w:r>
    </w:p>
    <w:p w14:paraId="01054BE8" w14:textId="2847D1CC" w:rsidR="00EE570A" w:rsidRPr="006B70E0" w:rsidRDefault="002F066E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sz w:val="24"/>
          <w:szCs w:val="24"/>
          <w:lang w:eastAsia="ru-RU"/>
        </w:rPr>
        <w:t>В лицее созданы </w:t>
      </w:r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>все усл</w:t>
      </w:r>
      <w:r>
        <w:rPr>
          <w:rFonts w:ascii="PT Sans" w:eastAsia="Times New Roman" w:hAnsi="PT Sans" w:cs="Times New Roman"/>
          <w:sz w:val="24"/>
          <w:szCs w:val="24"/>
          <w:lang w:eastAsia="ru-RU"/>
        </w:rPr>
        <w:t>овия для организации горячего </w:t>
      </w:r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питания в соответствии   с требованиями </w:t>
      </w:r>
      <w:proofErr w:type="spellStart"/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>СаН</w:t>
      </w:r>
      <w:proofErr w:type="spellEnd"/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</w:t>
      </w:r>
      <w:proofErr w:type="spellStart"/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>ПиН</w:t>
      </w:r>
      <w:proofErr w:type="spellEnd"/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 xml:space="preserve"> 2.4.3648 – 20. Организовано шестиразовое питание в соответствии с примерным </w:t>
      </w:r>
      <w:hyperlink r:id="rId5" w:tooltip="Меню 2021-2022 на 10 дней_подписано.pdf" w:history="1">
        <w:r w:rsidR="00EE570A" w:rsidRPr="006B70E0">
          <w:rPr>
            <w:rFonts w:ascii="PT Sans" w:eastAsia="Times New Roman" w:hAnsi="PT Sans" w:cs="Times New Roman"/>
            <w:sz w:val="24"/>
            <w:szCs w:val="24"/>
            <w:u w:val="single"/>
            <w:lang w:eastAsia="ru-RU"/>
          </w:rPr>
          <w:t>10-ти дневным цикличным меню.</w:t>
        </w:r>
      </w:hyperlink>
      <w:r w:rsidR="00EE570A" w:rsidRPr="006B70E0">
        <w:rPr>
          <w:rFonts w:ascii="PT Sans" w:eastAsia="Times New Roman" w:hAnsi="PT Sans" w:cs="Times New Roman"/>
          <w:sz w:val="24"/>
          <w:szCs w:val="24"/>
          <w:lang w:eastAsia="ru-RU"/>
        </w:rPr>
        <w:t>      </w:t>
      </w:r>
    </w:p>
    <w:p w14:paraId="433DB93B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b/>
          <w:bCs/>
          <w:sz w:val="24"/>
          <w:szCs w:val="24"/>
          <w:lang w:eastAsia="ru-RU"/>
        </w:rPr>
        <w:t>Часто задаваемые вопросы родителей….</w:t>
      </w:r>
    </w:p>
    <w:p w14:paraId="31F7F4E1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u w:val="single"/>
          <w:lang w:eastAsia="ru-RU"/>
        </w:rPr>
        <w:t>Есть ли домашнее задание в 1 классе?</w:t>
      </w:r>
    </w:p>
    <w:p w14:paraId="107A2A6B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Нет, домашнего задания в 1 классе нет, но если вы хотите сформировать у своего ребёнка качественные навыки чтения, письма и счёта, то не отказывайтесь от тех тренировочных упражнений, которые может предложить учитель.</w:t>
      </w:r>
    </w:p>
    <w:p w14:paraId="39B9F3B5" w14:textId="0E8907B7" w:rsidR="00EE570A" w:rsidRPr="006B70E0" w:rsidRDefault="00D005DB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i/>
          <w:iCs/>
          <w:sz w:val="24"/>
          <w:szCs w:val="24"/>
          <w:u w:val="single"/>
          <w:lang w:eastAsia="ru-RU"/>
        </w:rPr>
        <w:t>Почему </w:t>
      </w:r>
      <w:r w:rsidR="00EE570A" w:rsidRPr="006B70E0">
        <w:rPr>
          <w:rFonts w:ascii="PT Sans" w:eastAsia="Times New Roman" w:hAnsi="PT Sans" w:cs="Times New Roman"/>
          <w:i/>
          <w:iCs/>
          <w:sz w:val="24"/>
          <w:szCs w:val="24"/>
          <w:u w:val="single"/>
          <w:lang w:eastAsia="ru-RU"/>
        </w:rPr>
        <w:t>в 1 классе не ставят отметок?</w:t>
      </w:r>
    </w:p>
    <w:p w14:paraId="2DC7405F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 xml:space="preserve">В 1 классе обучение </w:t>
      </w:r>
      <w:proofErr w:type="spellStart"/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безоценочное</w:t>
      </w:r>
      <w:proofErr w:type="spellEnd"/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. Это оправдано тем, что ребенок находится в самом начале учебного пути. К концу первого года обучения уже можно судить о той или иной степени успешности младшего школьника. Словесная или условно-знаковая оценка тоже зачастую присутствует в работе учителя с учеником. Важно, чтобы она была позитивной.</w:t>
      </w:r>
    </w:p>
    <w:p w14:paraId="4FFD3947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u w:val="single"/>
          <w:lang w:eastAsia="ru-RU"/>
        </w:rPr>
        <w:t>Можно ли носить в школу сотовый телефон?</w:t>
      </w:r>
    </w:p>
    <w:p w14:paraId="408B3E8C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Да, но научите ребенка правилам культуры: Пользоваться телефоном только по мере необходимости и после уроков.</w:t>
      </w:r>
    </w:p>
    <w:p w14:paraId="38EB4DF6" w14:textId="77777777" w:rsidR="00EE570A" w:rsidRPr="006B70E0" w:rsidRDefault="00EE570A" w:rsidP="00EE570A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i/>
          <w:iCs/>
          <w:sz w:val="24"/>
          <w:szCs w:val="24"/>
          <w:u w:val="single"/>
          <w:lang w:eastAsia="ru-RU"/>
        </w:rPr>
        <w:t>Можно ли носить в школу игрушки?</w:t>
      </w:r>
    </w:p>
    <w:p w14:paraId="46540416" w14:textId="4442CD49" w:rsidR="00BE3FAD" w:rsidRPr="006B70E0" w:rsidRDefault="00EE570A" w:rsidP="006B70E0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6B70E0">
        <w:rPr>
          <w:rFonts w:ascii="PT Sans" w:eastAsia="Times New Roman" w:hAnsi="PT Sans" w:cs="Times New Roman"/>
          <w:sz w:val="24"/>
          <w:szCs w:val="24"/>
          <w:lang w:eastAsia="ru-RU"/>
        </w:rPr>
        <w:t>Игровая деятельность ещё значимая для ребёнка, любимая игрушка зачастую олицетворяет друга, с ней можно поиграть на перемене вместе с одноклассниками и после уроков.</w:t>
      </w:r>
    </w:p>
    <w:sectPr w:rsidR="00BE3FAD" w:rsidRPr="006B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95B"/>
    <w:multiLevelType w:val="multilevel"/>
    <w:tmpl w:val="FA6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965A4"/>
    <w:multiLevelType w:val="multilevel"/>
    <w:tmpl w:val="456C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A5DDF"/>
    <w:multiLevelType w:val="multilevel"/>
    <w:tmpl w:val="E67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B"/>
    <w:rsid w:val="002D129B"/>
    <w:rsid w:val="002F066E"/>
    <w:rsid w:val="00452F2A"/>
    <w:rsid w:val="006B70E0"/>
    <w:rsid w:val="00793498"/>
    <w:rsid w:val="00936B15"/>
    <w:rsid w:val="00BE3FAD"/>
    <w:rsid w:val="00D005DB"/>
    <w:rsid w:val="00E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E8BF"/>
  <w15:chartTrackingRefBased/>
  <w15:docId w15:val="{5F36F796-8413-42D9-B864-4BA0B33C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19-llch3c4b.xn--p1ai/upload/medialibrary/eb3/Menyu-2021_2022-na-10-dney_podpisa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E.Ly</cp:lastModifiedBy>
  <cp:revision>9</cp:revision>
  <dcterms:created xsi:type="dcterms:W3CDTF">2024-02-19T03:43:00Z</dcterms:created>
  <dcterms:modified xsi:type="dcterms:W3CDTF">2024-02-26T22:43:00Z</dcterms:modified>
</cp:coreProperties>
</file>