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49" w:rsidRPr="006C3473" w:rsidRDefault="00456D49" w:rsidP="00456D49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6D49" w:rsidRPr="006C3473" w:rsidRDefault="00456D49" w:rsidP="00456D49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‌Открытое акционерное общество "Российские Железные дороги"‌‌ </w:t>
      </w:r>
    </w:p>
    <w:p w:rsidR="00456D49" w:rsidRPr="006C3473" w:rsidRDefault="00456D49" w:rsidP="00456D49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</w:p>
    <w:p w:rsidR="00456D49" w:rsidRPr="006C3473" w:rsidRDefault="00456D49" w:rsidP="00456D49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456D49" w:rsidRPr="006C3473" w:rsidRDefault="00456D49" w:rsidP="00456D49">
      <w:pPr>
        <w:spacing w:after="0"/>
        <w:ind w:left="120"/>
        <w:rPr>
          <w:lang w:val="ru-RU"/>
        </w:rPr>
      </w:pPr>
    </w:p>
    <w:p w:rsidR="00456D49" w:rsidRPr="006C3473" w:rsidRDefault="00456D49" w:rsidP="00456D49">
      <w:pPr>
        <w:spacing w:after="0"/>
        <w:ind w:left="120"/>
        <w:rPr>
          <w:lang w:val="ru-RU"/>
        </w:rPr>
      </w:pPr>
    </w:p>
    <w:p w:rsidR="00456D49" w:rsidRPr="006C3473" w:rsidRDefault="00456D49" w:rsidP="00456D49">
      <w:pPr>
        <w:spacing w:after="0"/>
        <w:ind w:left="120"/>
        <w:rPr>
          <w:lang w:val="ru-RU"/>
        </w:rPr>
      </w:pPr>
    </w:p>
    <w:p w:rsidR="00456D49" w:rsidRPr="006C3473" w:rsidRDefault="00456D49" w:rsidP="00456D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6D49" w:rsidRPr="00E2220E" w:rsidTr="00456D49">
        <w:tc>
          <w:tcPr>
            <w:tcW w:w="3114" w:type="dxa"/>
          </w:tcPr>
          <w:p w:rsidR="00456D49" w:rsidRPr="0040209D" w:rsidRDefault="00456D49" w:rsidP="00456D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6D49" w:rsidRPr="008944ED" w:rsidRDefault="00456D49" w:rsidP="00456D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56D49" w:rsidRDefault="00456D49" w:rsidP="00456D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6D49" w:rsidRDefault="00456D49" w:rsidP="0045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6D49" w:rsidRDefault="00456D49" w:rsidP="0045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6D49" w:rsidRPr="0040209D" w:rsidRDefault="00456D49" w:rsidP="00456D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6D49" w:rsidRDefault="00456D49" w:rsidP="00456D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6D49" w:rsidRDefault="00456D49" w:rsidP="00456D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56D49" w:rsidRDefault="00456D49" w:rsidP="00456D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6D49" w:rsidRDefault="00456D49" w:rsidP="00456D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56D49" w:rsidRDefault="00456D49" w:rsidP="0045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6D49" w:rsidRDefault="00456D49" w:rsidP="0045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6D49" w:rsidRPr="0040209D" w:rsidRDefault="00456D49" w:rsidP="00456D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6D49" w:rsidRDefault="00456D49" w:rsidP="00456D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6D49" w:rsidRPr="008944ED" w:rsidRDefault="00456D49" w:rsidP="00456D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456D49" w:rsidRDefault="00456D49" w:rsidP="00456D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6D49" w:rsidRPr="008944ED" w:rsidRDefault="00456D49" w:rsidP="00456D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456D49" w:rsidRDefault="00456D49" w:rsidP="0045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56D49" w:rsidRDefault="00456D49" w:rsidP="0045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6D49" w:rsidRPr="0040209D" w:rsidRDefault="00456D49" w:rsidP="00456D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6D49" w:rsidRDefault="00456D49" w:rsidP="00456D49">
      <w:pPr>
        <w:spacing w:after="0"/>
        <w:ind w:left="120"/>
      </w:pPr>
    </w:p>
    <w:p w:rsidR="00456D49" w:rsidRDefault="00456D49" w:rsidP="00456D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56D49" w:rsidRDefault="00456D49" w:rsidP="00456D49">
      <w:pPr>
        <w:spacing w:after="0"/>
        <w:ind w:left="120"/>
      </w:pPr>
    </w:p>
    <w:p w:rsidR="00456D49" w:rsidRDefault="00456D49" w:rsidP="00456D49">
      <w:pPr>
        <w:spacing w:after="0"/>
        <w:ind w:left="120"/>
      </w:pPr>
    </w:p>
    <w:p w:rsidR="00456D49" w:rsidRPr="002113A1" w:rsidRDefault="00456D49" w:rsidP="00456D49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Функциональная грамотность</w:t>
      </w:r>
      <w:r w:rsidRPr="002113A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56D49" w:rsidRPr="002113A1" w:rsidRDefault="00456D49" w:rsidP="00456D49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456D49" w:rsidRDefault="00456D49" w:rsidP="00456D49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456D49">
        <w:rPr>
          <w:rFonts w:ascii="Times New Roman" w:hAnsi="Times New Roman" w:cs="Times New Roman"/>
          <w:b/>
          <w:sz w:val="24"/>
          <w:lang w:val="ru-RU"/>
        </w:rPr>
        <w:t>Говорова М.Ф.</w:t>
      </w:r>
    </w:p>
    <w:p w:rsidR="00456D49" w:rsidRPr="00456D49" w:rsidRDefault="00456D49" w:rsidP="00456D49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456D49">
        <w:rPr>
          <w:rFonts w:ascii="Times New Roman" w:hAnsi="Times New Roman" w:cs="Times New Roman"/>
          <w:sz w:val="24"/>
          <w:lang w:val="ru-RU"/>
        </w:rPr>
        <w:t>Учитель начальных классов</w:t>
      </w: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</w:p>
    <w:p w:rsidR="00456D49" w:rsidRPr="002113A1" w:rsidRDefault="00456D49" w:rsidP="00456D49">
      <w:pPr>
        <w:spacing w:after="0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  <w:r w:rsidRPr="002113A1">
        <w:rPr>
          <w:rFonts w:ascii="Times New Roman" w:hAnsi="Times New Roman"/>
          <w:b/>
          <w:color w:val="000000"/>
          <w:sz w:val="28"/>
          <w:lang w:val="ru-RU"/>
        </w:rPr>
        <w:t>г. Уссурийск‌ 2023 г‌</w:t>
      </w: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</w:p>
    <w:p w:rsidR="00456D49" w:rsidRPr="00456D49" w:rsidRDefault="00456D49" w:rsidP="00456D49">
      <w:pPr>
        <w:spacing w:line="250" w:lineRule="auto"/>
        <w:jc w:val="center"/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  <w:r w:rsidRPr="00456D49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  <w:lastRenderedPageBreak/>
        <w:t>П</w:t>
      </w:r>
      <w:r w:rsidRPr="00456D49"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val="ru-RU" w:eastAsia="ru-RU"/>
        </w:rPr>
        <w:t>ояснительная записка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курса внеурочной деятельности для первого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«Функциональная грамотность» учитывает возрастные, </w:t>
      </w:r>
      <w:proofErr w:type="spellStart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общеучебные</w:t>
      </w:r>
      <w:proofErr w:type="spellEnd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психологические особенности младшего школьника.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Цель программы:</w:t>
      </w:r>
      <w:r w:rsidRPr="00456D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</w:t>
      </w:r>
      <w:r w:rsidRPr="00456D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развития функциональной грамотности.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разбита на четыре блока: </w:t>
      </w: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«Читательская грамотность», «Математическая грамотность», «Финансовая грамотность» и «</w:t>
      </w:r>
      <w:proofErr w:type="gramStart"/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Естественно-научная</w:t>
      </w:r>
      <w:proofErr w:type="gramEnd"/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грамотность».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Целью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изучения блока </w:t>
      </w:r>
      <w:r w:rsidRPr="0045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«Читательская грамотность»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Целью</w:t>
      </w:r>
      <w:r w:rsidRPr="0045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изучения блока </w:t>
      </w: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45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Математическая грамотность»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Целью</w:t>
      </w:r>
      <w:r w:rsidRPr="00456D4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456D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изучения блока</w:t>
      </w:r>
      <w:r w:rsidRPr="00456D4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«Финансовая грамотность»</w:t>
      </w:r>
      <w:r w:rsidRPr="00456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456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Целью</w:t>
      </w:r>
      <w:r w:rsidRPr="0045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изучения блока </w:t>
      </w: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45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Естественно-научная грамотность»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 может варьировать, чередовать последовательность проведения занятий по своему усмотрению.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456D49" w:rsidRPr="00456D49" w:rsidRDefault="00456D49" w:rsidP="00456D49">
      <w:pPr>
        <w:spacing w:after="0" w:line="25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jc w:val="center"/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  <w:t>С</w:t>
      </w:r>
      <w:r w:rsidRPr="00456D49"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val="ru-RU" w:eastAsia="ru-RU"/>
        </w:rPr>
        <w:t>одержание программы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Естественно-научная</w:t>
      </w:r>
      <w:proofErr w:type="gramEnd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456D49" w:rsidRPr="00456D49" w:rsidRDefault="00456D49" w:rsidP="00456D49">
      <w:pPr>
        <w:spacing w:after="0" w:line="250" w:lineRule="auto"/>
        <w:contextualSpacing/>
        <w:jc w:val="center"/>
        <w:rPr>
          <w:rFonts w:ascii="Times New Roman" w:eastAsia="Times New Roman" w:hAnsi="Times New Roman" w:cs="Arial"/>
          <w:b/>
          <w:bCs/>
          <w:iCs/>
          <w:smallCaps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contextualSpacing/>
        <w:jc w:val="center"/>
        <w:rPr>
          <w:rFonts w:ascii="Times New Roman" w:eastAsia="Times New Roman" w:hAnsi="Times New Roman" w:cs="Arial"/>
          <w:b/>
          <w:bCs/>
          <w:iCs/>
          <w:smallCaps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contextualSpacing/>
        <w:jc w:val="center"/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Arial"/>
          <w:b/>
          <w:bCs/>
          <w:iCs/>
          <w:smallCaps/>
          <w:color w:val="000000"/>
          <w:sz w:val="24"/>
          <w:szCs w:val="24"/>
          <w:lang w:val="ru-RU" w:eastAsia="ru-RU"/>
        </w:rPr>
        <w:t>Планируемые р</w:t>
      </w:r>
      <w:r w:rsidRPr="00456D49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  <w:lang w:val="ru-RU" w:eastAsia="ru-RU"/>
        </w:rPr>
        <w:t>езультаты освоения курса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 xml:space="preserve">Программа обеспечивает достижение первоклассниками следующих личностных, </w:t>
      </w:r>
      <w:proofErr w:type="spellStart"/>
      <w:r w:rsidRPr="00456D49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456D49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 xml:space="preserve"> результатов.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Личностные </w:t>
      </w:r>
      <w:r w:rsidRPr="00456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результаты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изучения курса: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 осознавать личную ответственность за свои поступки;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уметь сотрудничать </w:t>
      </w:r>
      <w:proofErr w:type="gramStart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взрослыми и сверстниками в разных игровых и реальных ситуациях.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456D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результаты изучения курса: </w:t>
      </w:r>
    </w:p>
    <w:p w:rsidR="00456D49" w:rsidRPr="00456D49" w:rsidRDefault="00456D49" w:rsidP="00456D49">
      <w:pPr>
        <w:spacing w:after="0" w:line="25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</w:pPr>
      <w:r w:rsidRPr="00456D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t>Познавательные: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использовать различные способы поиска, сбора, обработки, анализа и представления информации;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использовать знаково-символические средства, в том числе моделирование;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ориентироваться в своей системе знаний: отличать новое от уже </w:t>
      </w:r>
      <w:proofErr w:type="gramStart"/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известного</w:t>
      </w:r>
      <w:proofErr w:type="gramEnd"/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делать предварительный отбор источников информации: ориентироваться в потоке информации;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перерабатывать полученную информацию: сравнивать и группировать объекты;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преобразовывать информацию из одной формы в другую.</w:t>
      </w:r>
    </w:p>
    <w:p w:rsidR="00456D49" w:rsidRPr="00456D49" w:rsidRDefault="00456D49" w:rsidP="00456D49">
      <w:pPr>
        <w:spacing w:after="0" w:line="25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</w:pPr>
      <w:r w:rsidRPr="00456D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t>Регулятивные: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проявлять познавательную и творческую инициативу;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принимать и сохранять учебную цель и задачу;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планировать ее реализацию, в том числе во внутреннем плане;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уметь отличать правильно выполненное задание от неверного;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взаимооценка</w:t>
      </w:r>
      <w:proofErr w:type="spellEnd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56D49" w:rsidRPr="00456D49" w:rsidRDefault="00456D49" w:rsidP="00456D49">
      <w:pPr>
        <w:spacing w:after="0" w:line="25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456D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  <w:lastRenderedPageBreak/>
        <w:t>Коммуникативные: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456D49" w:rsidRPr="00456D49" w:rsidRDefault="00456D49" w:rsidP="00456D49">
      <w:pPr>
        <w:spacing w:after="0" w:line="25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слушать и понимать речь других;</w:t>
      </w:r>
    </w:p>
    <w:p w:rsidR="00456D49" w:rsidRPr="00456D49" w:rsidRDefault="00456D49" w:rsidP="00456D49">
      <w:pPr>
        <w:spacing w:after="0" w:line="25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совместно договариваться о правилах работы в группе;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учиться выполнять различные роли в группе (лидера, исполнителя, критика).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Предметные результаты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блока</w:t>
      </w: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«Читательская грамотность»: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Предметные результаты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блока</w:t>
      </w: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«Математическая грамотность»: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формулировать, применять и интерпретировать математику в разнообразных контекстах;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проводить математические рассуждения;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Предметные результаты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блока</w:t>
      </w: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«Финансовая грамотность»: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понимание и правильное использование экономических терминов;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представление о роли денег в семье и обществе;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характеризовать виды и функции денег;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знание источников доходов и направлений расходов семьи;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рассчитывать доходы и расходы и составлять простой семейный бюджет; 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определение элементарных проблем в области семейных финансов и путей их решения; </w:t>
      </w:r>
    </w:p>
    <w:p w:rsidR="00456D49" w:rsidRPr="00456D49" w:rsidRDefault="00456D49" w:rsidP="00456D49">
      <w:pPr>
        <w:spacing w:after="0" w:line="250" w:lineRule="auto"/>
        <w:ind w:firstLine="54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проведение элементарных финансовых расчётов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Предметные результаты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блока</w:t>
      </w:r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</w:t>
      </w:r>
      <w:proofErr w:type="gramStart"/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Естественно-научная</w:t>
      </w:r>
      <w:proofErr w:type="gramEnd"/>
      <w:r w:rsidRPr="0045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грамотность»: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способность осваивать и использовать </w:t>
      </w:r>
      <w:proofErr w:type="gramStart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естественно-научные</w:t>
      </w:r>
      <w:proofErr w:type="gramEnd"/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понимать основные особенности естествознания как формы человеческого познания.</w:t>
      </w:r>
    </w:p>
    <w:p w:rsidR="00456D49" w:rsidRPr="00456D49" w:rsidRDefault="00456D49" w:rsidP="00456D49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56D49" w:rsidRPr="00456D49" w:rsidRDefault="00456D49" w:rsidP="00456D49">
      <w:pPr>
        <w:spacing w:after="0" w:line="245" w:lineRule="auto"/>
        <w:jc w:val="center"/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  <w:t>Оценка д</w:t>
      </w:r>
      <w:r w:rsidRPr="00456D49"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val="ru-RU" w:eastAsia="ru-RU"/>
        </w:rPr>
        <w:t>остижения планируемы</w:t>
      </w:r>
      <w:r w:rsidRPr="00456D49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  <w:t>х</w:t>
      </w:r>
      <w:r w:rsidRPr="00456D49"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val="ru-RU" w:eastAsia="ru-RU"/>
        </w:rPr>
        <w:t xml:space="preserve"> результатов</w:t>
      </w:r>
    </w:p>
    <w:p w:rsidR="00456D49" w:rsidRPr="00456D49" w:rsidRDefault="00456D49" w:rsidP="00456D49">
      <w:p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Обучение ведется на </w:t>
      </w:r>
      <w:proofErr w:type="spellStart"/>
      <w:r w:rsidRPr="00456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безотметочной</w:t>
      </w:r>
      <w:proofErr w:type="spellEnd"/>
      <w:r w:rsidRPr="00456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основе.</w:t>
      </w:r>
    </w:p>
    <w:p w:rsidR="00456D49" w:rsidRPr="00456D49" w:rsidRDefault="00456D49" w:rsidP="00456D49">
      <w:p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оценки эффективности</w:t>
      </w:r>
      <w:r w:rsidRPr="00456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занятий можно использовать следующие показатели:</w:t>
      </w:r>
    </w:p>
    <w:p w:rsidR="00456D49" w:rsidRPr="00456D49" w:rsidRDefault="00456D49" w:rsidP="00456D49">
      <w:pPr>
        <w:numPr>
          <w:ilvl w:val="0"/>
          <w:numId w:val="14"/>
        </w:num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степень помощи, которую оказывает учитель учащимся при выполнении заданий;</w:t>
      </w:r>
    </w:p>
    <w:p w:rsidR="00456D49" w:rsidRPr="00456D49" w:rsidRDefault="00456D49" w:rsidP="00456D49">
      <w:pPr>
        <w:numPr>
          <w:ilvl w:val="0"/>
          <w:numId w:val="14"/>
        </w:num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456D49" w:rsidRPr="00456D49" w:rsidRDefault="00456D49" w:rsidP="00456D49">
      <w:pPr>
        <w:numPr>
          <w:ilvl w:val="0"/>
          <w:numId w:val="14"/>
        </w:num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456D49" w:rsidRPr="00456D49" w:rsidRDefault="00456D49" w:rsidP="00456D49">
      <w:pPr>
        <w:numPr>
          <w:ilvl w:val="0"/>
          <w:numId w:val="14"/>
        </w:num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456D49" w:rsidRPr="00456D49" w:rsidRDefault="00456D49" w:rsidP="00456D4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456D49" w:rsidRPr="00456D49" w:rsidSect="00456D49">
          <w:footerReference w:type="even" r:id="rId6"/>
          <w:footerReference w:type="default" r:id="rId7"/>
          <w:type w:val="continuous"/>
          <w:pgSz w:w="11907" w:h="16839" w:code="9"/>
          <w:pgMar w:top="1134" w:right="964" w:bottom="1134" w:left="964" w:header="709" w:footer="709" w:gutter="0"/>
          <w:cols w:space="708"/>
          <w:titlePg/>
          <w:docGrid w:linePitch="360"/>
        </w:sectPr>
      </w:pPr>
      <w:r w:rsidRPr="00456D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456D49" w:rsidRPr="00456D49" w:rsidRDefault="00456D49" w:rsidP="0045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</w:pPr>
      <w:r w:rsidRPr="00456D49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  <w:lastRenderedPageBreak/>
        <w:t>Т</w:t>
      </w:r>
      <w:r w:rsidRPr="00456D49">
        <w:rPr>
          <w:rFonts w:ascii="Times New Roman Полужирный" w:eastAsia="Times New Roman" w:hAnsi="Times New Roman Полужирный" w:cs="Times New Roman"/>
          <w:b/>
          <w:smallCaps/>
          <w:color w:val="000000"/>
          <w:sz w:val="24"/>
          <w:szCs w:val="24"/>
          <w:lang w:val="ru-RU" w:eastAsia="ru-RU"/>
        </w:rPr>
        <w:t>ематическое планирование</w:t>
      </w:r>
    </w:p>
    <w:p w:rsidR="00456D49" w:rsidRPr="00456D49" w:rsidRDefault="00456D49" w:rsidP="0045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456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456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Формируемые умения</w:t>
            </w:r>
          </w:p>
        </w:tc>
      </w:tr>
      <w:tr w:rsidR="00456D49" w:rsidRPr="00456D49" w:rsidTr="00456D49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Блок «Читательская грамотность»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сказки.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жанр произведения;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называть героев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дополнять предложения, пользуясь информацией из текста;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давать характеристику героям;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последовательность событий и рассказывать сказку;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составлять из частей пословицы и определять их соответствие произведению;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различать научно-познавательный текст и художественный;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определять, чему учит сказка.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сказка. 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сказки.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национальную принадлежность сказки по информации в заголовке занятия;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отвечать на вопросы по содержанию сказки без опоры на текст;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давать характеристику героям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над синонимами как близкими по значению словами (без введения понятия);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делить текст на части в соответствии с предложенным планом;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 значение устойчивых выражений (фразеологизмов);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устанавливать истинность и ложность высказываний;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подбирать из текста слова на заданную тему;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определять, чему можно научиться у героя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связное речевое высказывание в соответствии с учебной задачей.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Владимир </w:t>
            </w:r>
            <w:proofErr w:type="spellStart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Сутеев</w:t>
            </w:r>
            <w:proofErr w:type="spellEnd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Живые грибы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сказки.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Давать характеристику героям;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дополнять предложения на основе сведений из текста;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последовательность событий и рассказывать сказку;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составлять вопросы по содержанию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Геннадий Цыферов.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Содержание сказки.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Определять вид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называть героев сказки, находить среди них главного </w:t>
            </w: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героя;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принадлежность реплик персонажам сказки (без опоры на текст);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последовательность событий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находить необходимую информацию в тексте;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определять, на какие вопросы можно получить ответы из прочитанного текста;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 смысл пословиц, соотносить пословицы с прочитанной сказкой;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определять, чему учит сказка.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Михаил </w:t>
            </w:r>
            <w:proofErr w:type="spellStart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Пляцковский</w:t>
            </w:r>
            <w:proofErr w:type="spellEnd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сказки.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лексическое значение слова;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анализировать содержание текста и составлять план;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по рисунку содержание отрывка из текста;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давать характеристику героям;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понимать, чему учит сказка;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составлять из частей пословицы и определять их соответствие произведению;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фантазировать и придумывать продолжение сказки.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сказки.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жанр произведения;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называть героев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выбирать изображение, подходящее для иллюстрации героя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давать характеристику персонажам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над словами близкими и противоположными по смыслу;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соотносить иллюстрации с событиями, описанными в сказке, с опорой на текст;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отвечать на вопросы по содержанию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 смысл пословиц, соотносить пословицы с прочитанной сказкой.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сказка. 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сказки.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Давать характеристику героям;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по рисунку содержание отрывка из текста;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соединять части предложений;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задавать вопросы к тексту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 главную мысль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дополнять отзыв на прочитанное произведение.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Евгений Пермяк.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Четыре брата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Содержание сказки.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Определять жанр произведения;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называть героев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находить в тексте образные сравнения;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отвечать на вопросы по содержанию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рассказывать, что </w:t>
            </w:r>
            <w:proofErr w:type="gramStart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понравилось</w:t>
            </w:r>
            <w:proofErr w:type="gramEnd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/не понравилось в сказке и почему;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разгадывать ребусы;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 смысл пословиц, соотносить пословицы с прочитанной сказкой;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56D49" w:rsidRPr="00456D49" w:rsidTr="00456D49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lastRenderedPageBreak/>
              <w:t>Блок «Математическая грамотность»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 курочку </w:t>
            </w:r>
            <w:proofErr w:type="spellStart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Рябу</w:t>
            </w:r>
            <w:proofErr w:type="spellEnd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количество предметов при счёте;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составлять и решать выражения с ответом 5;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решать задачу на уменьшение числа на несколько единиц;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соединять с помощью линейки точки и называть многоугольники;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решать задачу в два действия.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количество предметов при счёте;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образовывать число 8;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составлять и решать выражения с ответом 9;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решать задачу в два действия;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находить остаток числа;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соединять с помощью линейки точки и называть геометрическую фигуру – ломаную.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петушка и 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Раскладывать число 9 на два слагаемых;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отвечать на вопросы на основе условия задачи;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анализировать данные и отвечать на вопросы;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анализировать данные в таблице и отвечать на вопросы;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работать в группе.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Раскладывать число 10 на два слагаемых, когда одно из слагаемых больше другого;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раскладывать число 10 на два слагаемых, когда слагаемые равны;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раскладывать число 10 на три слагаемых;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раскладывать число 10 на три чётных слагаемых.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 наливные яблочки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Преобразовывать текстовую информацию в табличную форму;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находить недостающие данные при решении задач;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складывать одинаковые слагаемые в пределах 10;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овладевать практическими навыками деления числа на части на наглядно-образной основе;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выражать большие единицы измерения в более </w:t>
            </w:r>
            <w:proofErr w:type="gramStart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мелких</w:t>
            </w:r>
            <w:proofErr w:type="gramEnd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наоборот;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истинность/ложность высказываний.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Машу и </w:t>
            </w: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трёх медведей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 чисел 9, 10, 11.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Раскладывать числа 9, 10, 11 на три слагаемых;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решать задачи на нахождение суммы;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овладевать практическими навыками деления числа на части на наглядно-образной основе;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читать таблицы, дополнять недостающие в таблице данные; 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устанавливать закономерности.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нахождение части.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Раскладывать число 12 на несколько слагаемых;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решать задачи на нахождение части числа: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практически работать с круговыми диаграммами, сравнивать сектора круговой диаграммы;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сравнивать числовые выражения, составленные по рисункам;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находить прямоугольники на рисунке.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медведя, лису и </w:t>
            </w:r>
            <w:proofErr w:type="spellStart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мишкин</w:t>
            </w:r>
            <w:proofErr w:type="spellEnd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нахождение суммы.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Решать задачи на нахождение суммы, на увеличение числа на несколько единиц;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раскладывать числа первого и второго десятка на несколько слагаемых;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читать простейшие чертежи.</w:t>
            </w:r>
          </w:p>
        </w:tc>
      </w:tr>
      <w:tr w:rsidR="00456D49" w:rsidRPr="00456D49" w:rsidTr="00456D49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Блок «Финансовая грамотность»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Наблюдать над понятиями: цена, товар, спрос;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рассуждать об умении экономно тратить деньги.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Наблюдать над понятиями: товар и услуга;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необходимые продукты и их цены;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строить речевое высказывание в соответствии с поставленной задачей;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работать в группе.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День рождения 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Наблюдать над различием цены и стоимости;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определять, какой товар можно купить на имеющиеся деньги;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стоимость покупки;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информацию и делать соответствующие выводы;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 смысл пословиц.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Наблюдать над понятиями: карманные деньги, необходимая покупка, желаемая покупка;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выбирать подарки для друзей на основе предложенных цен;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информацию и делать соответствующие выводы;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рассуждать о правильности принятого решения;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 Василий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продаёт </w:t>
            </w: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молоко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над понятием «реклама»;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строить речевое высказывание в соответствии с поставленной задачей;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анализировать представленную информацию и выбирать надпись для магазина;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делать выбор на основе предложенной информации;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называть различные виды рекламы.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над понятием «банк»;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 значение понятий на доступном для первоклассника уровне;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речевое высказывание в соответствии с учебной задачей.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Мошенник, сделка, доход,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над понятием «сделка»;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что такое доход, затраты и как получают прибыль;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понимать, почему оптом можно купить дешевле;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выбирать товары для покупки на определенную сумму;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речевое высказывание в соответствии с учебной задачей.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Различать платную и бесплатную услугу; наблюдать над понятием «равноценный обмен»;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что такое бартер;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формулировать правила обмена;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речевое высказывание в соответствии с учебной задачей.</w:t>
            </w:r>
          </w:p>
        </w:tc>
      </w:tr>
      <w:tr w:rsidR="00456D49" w:rsidRPr="00456D49" w:rsidTr="00456D49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56D49" w:rsidRPr="00456D49" w:rsidRDefault="00456D49" w:rsidP="0045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Блок «</w:t>
            </w:r>
            <w:proofErr w:type="gramStart"/>
            <w:r w:rsidRPr="00456D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Естественно-научная</w:t>
            </w:r>
            <w:proofErr w:type="gramEnd"/>
            <w:r w:rsidRPr="00456D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грамотность»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над свойством воды – прозрачность;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с помощью вкусовых анализаторов, в каком стакане вода смешана с сахаром;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определять, как уровень воды в стакане влияет на высоту звука;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как плотность воды влияет на способность яйца плавать;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определять, как влияет вода на движение листа бумаги по гладкой поверхности;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использовать простейший фильтр для проверки чистоты воды;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делать самостоятельные умозаключения по результатам опытов.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Доказывать, что внутри шарика находится воздух, который легче воды;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показывать, что шарик можно наполнять водой;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объяснять, как можно надуть шарик с помощью лимонного сока и соды;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gramStart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рассказывать о свойствах шарика плавать</w:t>
            </w:r>
            <w:proofErr w:type="gramEnd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поверхности воды;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объяснять, почему шарик не тонет в воде;</w:t>
            </w:r>
          </w:p>
          <w:p w:rsidR="00456D49" w:rsidRPr="00456D49" w:rsidRDefault="00456D49" w:rsidP="00456D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– 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рассказывать, в каком случае шарик может летать;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делать самостоятельные умозаключения по результатам опытов.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456D49" w:rsidRPr="00456D49" w:rsidRDefault="00456D49" w:rsidP="00456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456D49" w:rsidRPr="00456D49" w:rsidRDefault="00456D49" w:rsidP="00456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456D49" w:rsidRPr="00456D49" w:rsidRDefault="00456D49" w:rsidP="00456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контролировать свою деятельность по ходу выполнения задания.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плавучесть металлических предметов;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что плавучесть предметов зависит от формы;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понимать, что внутри плавучих предметов находится воздух;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почему случаются кораблекрушения;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что такое ватерлиния;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направление ветра.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что такое снег и лёд;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почему в морозный день снег под ногами скрипит;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за переходом воды из одного состояния в другое;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над формой и строением снежинок;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составлять кластер;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проводить несложные опыты со снегом и льдом и объяснять полученные результаты опытов;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высказывать предположения и гипотезы о причинах наблюдаемых явлений.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почему лопается воздушный шарик при воздействии на него сока из цедры апельсина;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объяснять, почему не тонет кожура апельсина; 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как узнать количество долек в неочищенном апельсине;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в каком из апельсинов больше сока;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познакомиться с правилами выращивания цитрусовых из косточек;</w:t>
            </w:r>
            <w:proofErr w:type="gramEnd"/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проводить несложные опыты и объяснять полученные результаты опытов.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Крошка Енот и</w:t>
            </w:r>
            <w:proofErr w:type="gramStart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</w:t>
            </w:r>
            <w:proofErr w:type="gramEnd"/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когда можно увидеть своё отражение в воде;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определять, в каких предметах можно увидеть свое отражение, 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многократность отражений;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проводить несложные опыты и объяснять полученные результаты опытов;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речевое высказывание в соответствии с учебной задачей.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Наблюдать свойства изучаемых объектов: сравнивать свойства соли и песка;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составлять связное речевое высказывание в соответствии с поставленной учебной задачей;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анализировать условия проведения опыта и проводить опыт, аналогичный </w:t>
            </w:r>
            <w:proofErr w:type="gramStart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предложенному</w:t>
            </w:r>
            <w:proofErr w:type="gramEnd"/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заменой одного из объектов;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проводить несложные опыты с солью и объяснять полученные результаты опытов;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строить речевое высказывание в соответствии с учебной задачей.</w:t>
            </w:r>
          </w:p>
        </w:tc>
      </w:tr>
      <w:tr w:rsidR="00456D49" w:rsidRPr="00456D49" w:rsidTr="00456D49">
        <w:tc>
          <w:tcPr>
            <w:tcW w:w="5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3</w:t>
            </w:r>
            <w:r w:rsidRPr="0045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Владимир </w:t>
            </w:r>
            <w:proofErr w:type="spellStart"/>
            <w:r w:rsidRPr="0045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Сутеев</w:t>
            </w:r>
            <w:proofErr w:type="spellEnd"/>
            <w:r w:rsidRPr="0045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Яблоко</w:t>
            </w:r>
          </w:p>
        </w:tc>
        <w:tc>
          <w:tcPr>
            <w:tcW w:w="180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Доказывать, как с помощью яблочного сока можно рисовать;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доказывать, что существует сила притяжения;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пользуясь информацией из текста, дополнять предложения;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соединять части текста и рисунки;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называть героев сказки;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отвечать на вопрос после выполнения арифметических действий;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давать характеристику герою;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стоимость части от целого;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придумывать рекламу-упаковку;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определять профессию рабочего банка;</w:t>
            </w:r>
          </w:p>
          <w:p w:rsidR="00456D49" w:rsidRPr="00456D49" w:rsidRDefault="00456D49" w:rsidP="0045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D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объяснять, чему учит сказка.</w:t>
            </w:r>
          </w:p>
        </w:tc>
      </w:tr>
    </w:tbl>
    <w:p w:rsidR="00456D49" w:rsidRDefault="00456D49" w:rsidP="00456D49">
      <w:pPr>
        <w:rPr>
          <w:sz w:val="24"/>
          <w:szCs w:val="24"/>
          <w:lang w:val="ru-RU"/>
        </w:rPr>
      </w:pPr>
    </w:p>
    <w:p w:rsidR="00456D49" w:rsidRDefault="00456D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456D49" w:rsidRPr="00590F0F" w:rsidRDefault="00456D49" w:rsidP="00456D49">
      <w:pPr>
        <w:spacing w:after="0"/>
        <w:ind w:left="120"/>
        <w:rPr>
          <w:lang w:val="ru-RU"/>
        </w:rPr>
      </w:pPr>
      <w:bookmarkStart w:id="0" w:name="block-722184"/>
      <w:r w:rsidRPr="00590F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6D49" w:rsidRDefault="00456D49" w:rsidP="00456D4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90F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04AF" w:rsidRDefault="003504AF" w:rsidP="003504AF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‌‌</w:t>
      </w:r>
      <w:r w:rsidRPr="00456D49">
        <w:rPr>
          <w:rFonts w:ascii="Times New Roman" w:eastAsia="Times New Roman" w:hAnsi="Times New Roman" w:cs="Arial"/>
          <w:b/>
          <w:bCs/>
          <w:color w:val="000000"/>
          <w:sz w:val="28"/>
          <w:szCs w:val="20"/>
          <w:lang w:val="ru-RU" w:eastAsia="ru-RU"/>
        </w:rPr>
        <w:t>Функциональная грамотность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>. 1 класс.</w:t>
      </w:r>
      <w:r w:rsidRPr="00456D49"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>Тренажер для школьников</w:t>
      </w:r>
      <w:r w:rsidRPr="00456D49">
        <w:rPr>
          <w:rFonts w:ascii="Times New Roman" w:eastAsia="Times New Roman" w:hAnsi="Times New Roman" w:cs="Arial"/>
          <w:bCs/>
          <w:color w:val="000000"/>
          <w:spacing w:val="-6"/>
          <w:sz w:val="28"/>
          <w:szCs w:val="20"/>
          <w:lang w:val="ru-RU" w:eastAsia="ru-RU"/>
        </w:rPr>
        <w:t xml:space="preserve"> / М.В. Буряк, С.А. Шейкина. </w:t>
      </w:r>
      <w:r w:rsidRPr="00456D49">
        <w:rPr>
          <w:rFonts w:ascii="Times New Roman" w:eastAsia="Times New Roman" w:hAnsi="Times New Roman" w:cs="Arial"/>
          <w:bCs/>
          <w:color w:val="000000"/>
          <w:spacing w:val="-8"/>
          <w:sz w:val="28"/>
          <w:szCs w:val="20"/>
          <w:lang w:val="ru-RU" w:eastAsia="ru-RU"/>
        </w:rPr>
        <w:t>– М.: Планета (</w:t>
      </w:r>
      <w:r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>Учение с увлечением).</w:t>
      </w:r>
    </w:p>
    <w:p w:rsidR="003504AF" w:rsidRDefault="003504AF" w:rsidP="003504AF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‌‌</w:t>
      </w:r>
      <w:r w:rsidRPr="00456D49">
        <w:rPr>
          <w:rFonts w:ascii="Times New Roman" w:eastAsia="Times New Roman" w:hAnsi="Times New Roman" w:cs="Arial"/>
          <w:b/>
          <w:bCs/>
          <w:color w:val="000000"/>
          <w:sz w:val="28"/>
          <w:szCs w:val="20"/>
          <w:lang w:val="ru-RU" w:eastAsia="ru-RU"/>
        </w:rPr>
        <w:t>Функциональная грамотность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. </w:t>
      </w:r>
      <w:r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>2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 класс.</w:t>
      </w:r>
      <w:r w:rsidRPr="00456D49"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>Тренажер для школьников</w:t>
      </w:r>
      <w:r w:rsidRPr="00456D49">
        <w:rPr>
          <w:rFonts w:ascii="Times New Roman" w:eastAsia="Times New Roman" w:hAnsi="Times New Roman" w:cs="Arial"/>
          <w:bCs/>
          <w:color w:val="000000"/>
          <w:spacing w:val="-6"/>
          <w:sz w:val="28"/>
          <w:szCs w:val="20"/>
          <w:lang w:val="ru-RU" w:eastAsia="ru-RU"/>
        </w:rPr>
        <w:t xml:space="preserve"> / М.В. Буряк, С.А. Шейкина. </w:t>
      </w:r>
      <w:r w:rsidRPr="00456D49">
        <w:rPr>
          <w:rFonts w:ascii="Times New Roman" w:eastAsia="Times New Roman" w:hAnsi="Times New Roman" w:cs="Arial"/>
          <w:bCs/>
          <w:color w:val="000000"/>
          <w:spacing w:val="-8"/>
          <w:sz w:val="28"/>
          <w:szCs w:val="20"/>
          <w:lang w:val="ru-RU" w:eastAsia="ru-RU"/>
        </w:rPr>
        <w:t>– М.: Планета (</w:t>
      </w:r>
      <w:r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>Учение с увлечением).</w:t>
      </w:r>
    </w:p>
    <w:p w:rsidR="003504AF" w:rsidRDefault="003504AF" w:rsidP="003504AF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‌‌</w:t>
      </w:r>
      <w:r w:rsidRPr="00456D49">
        <w:rPr>
          <w:rFonts w:ascii="Times New Roman" w:eastAsia="Times New Roman" w:hAnsi="Times New Roman" w:cs="Arial"/>
          <w:b/>
          <w:bCs/>
          <w:color w:val="000000"/>
          <w:sz w:val="28"/>
          <w:szCs w:val="20"/>
          <w:lang w:val="ru-RU" w:eastAsia="ru-RU"/>
        </w:rPr>
        <w:t>Функциональная грамотность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. </w:t>
      </w:r>
      <w:r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>3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 класс.</w:t>
      </w:r>
      <w:r w:rsidRPr="00456D49"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>Тренажер для школьников</w:t>
      </w:r>
      <w:r w:rsidRPr="00456D49">
        <w:rPr>
          <w:rFonts w:ascii="Times New Roman" w:eastAsia="Times New Roman" w:hAnsi="Times New Roman" w:cs="Arial"/>
          <w:bCs/>
          <w:color w:val="000000"/>
          <w:spacing w:val="-6"/>
          <w:sz w:val="28"/>
          <w:szCs w:val="20"/>
          <w:lang w:val="ru-RU" w:eastAsia="ru-RU"/>
        </w:rPr>
        <w:t xml:space="preserve"> / М.В. Буряк, С.А. Шейкина. </w:t>
      </w:r>
      <w:r w:rsidRPr="00456D49">
        <w:rPr>
          <w:rFonts w:ascii="Times New Roman" w:eastAsia="Times New Roman" w:hAnsi="Times New Roman" w:cs="Arial"/>
          <w:bCs/>
          <w:color w:val="000000"/>
          <w:spacing w:val="-8"/>
          <w:sz w:val="28"/>
          <w:szCs w:val="20"/>
          <w:lang w:val="ru-RU" w:eastAsia="ru-RU"/>
        </w:rPr>
        <w:t>– М.: Планета (</w:t>
      </w:r>
      <w:r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>Учение с увлечением).</w:t>
      </w:r>
    </w:p>
    <w:p w:rsidR="003504AF" w:rsidRDefault="003504AF" w:rsidP="003504AF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‌‌</w:t>
      </w:r>
      <w:r w:rsidRPr="00456D49">
        <w:rPr>
          <w:rFonts w:ascii="Times New Roman" w:eastAsia="Times New Roman" w:hAnsi="Times New Roman" w:cs="Arial"/>
          <w:b/>
          <w:bCs/>
          <w:color w:val="000000"/>
          <w:sz w:val="28"/>
          <w:szCs w:val="20"/>
          <w:lang w:val="ru-RU" w:eastAsia="ru-RU"/>
        </w:rPr>
        <w:t>Функциональная грамотность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. </w:t>
      </w:r>
      <w:r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>4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 класс.</w:t>
      </w:r>
      <w:r w:rsidRPr="00456D49"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>Тренажер для школьников</w:t>
      </w:r>
      <w:r w:rsidRPr="00456D49">
        <w:rPr>
          <w:rFonts w:ascii="Times New Roman" w:eastAsia="Times New Roman" w:hAnsi="Times New Roman" w:cs="Arial"/>
          <w:bCs/>
          <w:color w:val="000000"/>
          <w:spacing w:val="-6"/>
          <w:sz w:val="28"/>
          <w:szCs w:val="20"/>
          <w:lang w:val="ru-RU" w:eastAsia="ru-RU"/>
        </w:rPr>
        <w:t xml:space="preserve"> / М.В. Буряк, С.А. Шейкина. </w:t>
      </w:r>
      <w:r w:rsidRPr="00456D49">
        <w:rPr>
          <w:rFonts w:ascii="Times New Roman" w:eastAsia="Times New Roman" w:hAnsi="Times New Roman" w:cs="Arial"/>
          <w:bCs/>
          <w:color w:val="000000"/>
          <w:spacing w:val="-8"/>
          <w:sz w:val="28"/>
          <w:szCs w:val="20"/>
          <w:lang w:val="ru-RU" w:eastAsia="ru-RU"/>
        </w:rPr>
        <w:t>– М.: Планета (</w:t>
      </w:r>
      <w:r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>Учение с увлечением).</w:t>
      </w:r>
    </w:p>
    <w:p w:rsidR="003504AF" w:rsidRPr="00590F0F" w:rsidRDefault="003504AF" w:rsidP="00456D49">
      <w:pPr>
        <w:spacing w:after="0" w:line="480" w:lineRule="auto"/>
        <w:ind w:left="120"/>
        <w:rPr>
          <w:lang w:val="ru-RU"/>
        </w:rPr>
      </w:pPr>
    </w:p>
    <w:p w:rsidR="00456D49" w:rsidRPr="00590F0F" w:rsidRDefault="00456D49" w:rsidP="003504AF">
      <w:pPr>
        <w:spacing w:line="240" w:lineRule="auto"/>
        <w:ind w:left="550" w:hanging="550"/>
        <w:contextualSpacing/>
        <w:jc w:val="both"/>
        <w:rPr>
          <w:lang w:val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​</w:t>
      </w:r>
      <w:r w:rsidR="003504AF" w:rsidRPr="003504AF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 xml:space="preserve"> </w:t>
      </w:r>
      <w:r w:rsidRPr="00590F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6D49" w:rsidRPr="00590F0F" w:rsidRDefault="00456D49" w:rsidP="00456D49">
      <w:pPr>
        <w:spacing w:after="0" w:line="480" w:lineRule="auto"/>
        <w:ind w:left="120"/>
        <w:rPr>
          <w:lang w:val="ru-RU"/>
        </w:rPr>
      </w:pPr>
      <w:r w:rsidRPr="00590F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04AF" w:rsidRDefault="00456D49" w:rsidP="003504AF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</w:pPr>
      <w:r w:rsidRPr="00590F0F">
        <w:rPr>
          <w:rFonts w:ascii="Times New Roman" w:hAnsi="Times New Roman"/>
          <w:color w:val="000000"/>
          <w:sz w:val="28"/>
          <w:lang w:val="ru-RU"/>
        </w:rPr>
        <w:t>​‌‌​</w:t>
      </w:r>
      <w:r w:rsidR="003504AF" w:rsidRPr="00590F0F">
        <w:rPr>
          <w:rFonts w:ascii="Times New Roman" w:hAnsi="Times New Roman"/>
          <w:color w:val="000000"/>
          <w:sz w:val="28"/>
          <w:lang w:val="ru-RU"/>
        </w:rPr>
        <w:t>‌‌</w:t>
      </w:r>
      <w:r w:rsidR="003504AF" w:rsidRPr="00456D49">
        <w:rPr>
          <w:rFonts w:ascii="Times New Roman" w:eastAsia="Times New Roman" w:hAnsi="Times New Roman" w:cs="Arial"/>
          <w:b/>
          <w:bCs/>
          <w:color w:val="000000"/>
          <w:sz w:val="28"/>
          <w:szCs w:val="20"/>
          <w:lang w:val="ru-RU" w:eastAsia="ru-RU"/>
        </w:rPr>
        <w:t>Функциональная грамотность</w:t>
      </w:r>
      <w:r w:rsidR="003504AF"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>. 1 класс.</w:t>
      </w:r>
      <w:r w:rsidR="003504AF" w:rsidRPr="00456D49"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 xml:space="preserve"> Программа внеурочной деятельности</w:t>
      </w:r>
      <w:r w:rsidR="003504AF" w:rsidRPr="00456D49">
        <w:rPr>
          <w:rFonts w:ascii="Times New Roman" w:eastAsia="Times New Roman" w:hAnsi="Times New Roman" w:cs="Arial"/>
          <w:bCs/>
          <w:color w:val="000000"/>
          <w:spacing w:val="-6"/>
          <w:sz w:val="28"/>
          <w:szCs w:val="20"/>
          <w:lang w:val="ru-RU" w:eastAsia="ru-RU"/>
        </w:rPr>
        <w:t xml:space="preserve"> / М.В. Буряк, С.А. Шейкина. </w:t>
      </w:r>
      <w:r w:rsidR="003504AF" w:rsidRPr="00456D49">
        <w:rPr>
          <w:rFonts w:ascii="Times New Roman" w:eastAsia="Times New Roman" w:hAnsi="Times New Roman" w:cs="Arial"/>
          <w:bCs/>
          <w:color w:val="000000"/>
          <w:spacing w:val="-8"/>
          <w:sz w:val="28"/>
          <w:szCs w:val="20"/>
          <w:lang w:val="ru-RU" w:eastAsia="ru-RU"/>
        </w:rPr>
        <w:t>– М.: Планета (</w:t>
      </w:r>
      <w:r w:rsidR="003504AF"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>Учение с увлечением).</w:t>
      </w:r>
    </w:p>
    <w:p w:rsidR="003504AF" w:rsidRDefault="003504AF" w:rsidP="003504AF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</w:pPr>
      <w:r w:rsidRPr="003504AF">
        <w:rPr>
          <w:rFonts w:ascii="Times New Roman" w:eastAsia="Times New Roman" w:hAnsi="Times New Roman" w:cs="Arial"/>
          <w:b/>
          <w:bCs/>
          <w:color w:val="000000"/>
          <w:sz w:val="28"/>
          <w:szCs w:val="20"/>
          <w:lang w:val="ru-RU" w:eastAsia="ru-RU"/>
        </w:rPr>
        <w:t>Функциональная грамотность</w:t>
      </w:r>
      <w:r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 xml:space="preserve">. </w:t>
      </w:r>
      <w:r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>2</w:t>
      </w:r>
      <w:r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 xml:space="preserve"> класс. Программа внеурочной деятельности / М.В. Буряк, С.А. Шейкина. – М.: Планета (Учение с увлечением).</w:t>
      </w:r>
    </w:p>
    <w:p w:rsidR="003504AF" w:rsidRDefault="003504AF" w:rsidP="003504AF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</w:pPr>
      <w:r w:rsidRPr="00456D49">
        <w:rPr>
          <w:rFonts w:ascii="Times New Roman" w:eastAsia="Times New Roman" w:hAnsi="Times New Roman" w:cs="Arial"/>
          <w:b/>
          <w:bCs/>
          <w:color w:val="000000"/>
          <w:sz w:val="28"/>
          <w:szCs w:val="20"/>
          <w:lang w:val="ru-RU" w:eastAsia="ru-RU"/>
        </w:rPr>
        <w:t>Функциональная грамотность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. </w:t>
      </w:r>
      <w:r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>3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 класс.</w:t>
      </w:r>
      <w:r w:rsidRPr="00456D49"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 xml:space="preserve"> Программа внеурочной деятельности</w:t>
      </w:r>
      <w:r w:rsidRPr="00456D49">
        <w:rPr>
          <w:rFonts w:ascii="Times New Roman" w:eastAsia="Times New Roman" w:hAnsi="Times New Roman" w:cs="Arial"/>
          <w:bCs/>
          <w:color w:val="000000"/>
          <w:spacing w:val="-6"/>
          <w:sz w:val="28"/>
          <w:szCs w:val="20"/>
          <w:lang w:val="ru-RU" w:eastAsia="ru-RU"/>
        </w:rPr>
        <w:t xml:space="preserve"> / М.В. Буряк, С.А. Шейкина. </w:t>
      </w:r>
      <w:r w:rsidRPr="00456D49">
        <w:rPr>
          <w:rFonts w:ascii="Times New Roman" w:eastAsia="Times New Roman" w:hAnsi="Times New Roman" w:cs="Arial"/>
          <w:bCs/>
          <w:color w:val="000000"/>
          <w:spacing w:val="-8"/>
          <w:sz w:val="28"/>
          <w:szCs w:val="20"/>
          <w:lang w:val="ru-RU" w:eastAsia="ru-RU"/>
        </w:rPr>
        <w:t>– М.: Планета (</w:t>
      </w:r>
      <w:r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>Учение с увлечением).</w:t>
      </w:r>
    </w:p>
    <w:p w:rsidR="003504AF" w:rsidRPr="00456D49" w:rsidRDefault="003504AF" w:rsidP="003504AF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</w:pPr>
      <w:r w:rsidRPr="00456D49">
        <w:rPr>
          <w:rFonts w:ascii="Times New Roman" w:eastAsia="Times New Roman" w:hAnsi="Times New Roman" w:cs="Arial"/>
          <w:b/>
          <w:bCs/>
          <w:color w:val="000000"/>
          <w:sz w:val="28"/>
          <w:szCs w:val="20"/>
          <w:lang w:val="ru-RU" w:eastAsia="ru-RU"/>
        </w:rPr>
        <w:t>Функциональная грамотность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. </w:t>
      </w:r>
      <w:r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>4</w:t>
      </w:r>
      <w:r w:rsidRPr="00456D49">
        <w:rPr>
          <w:rFonts w:ascii="Times New Roman" w:eastAsia="Times New Roman" w:hAnsi="Times New Roman" w:cs="Arial"/>
          <w:b/>
          <w:bCs/>
          <w:color w:val="000000"/>
          <w:spacing w:val="-4"/>
          <w:sz w:val="28"/>
          <w:szCs w:val="20"/>
          <w:lang w:val="ru-RU" w:eastAsia="ru-RU"/>
        </w:rPr>
        <w:t xml:space="preserve"> класс.</w:t>
      </w:r>
      <w:r w:rsidRPr="00456D49">
        <w:rPr>
          <w:rFonts w:ascii="Times New Roman" w:eastAsia="Times New Roman" w:hAnsi="Times New Roman" w:cs="Arial"/>
          <w:bCs/>
          <w:color w:val="000000"/>
          <w:spacing w:val="-4"/>
          <w:sz w:val="28"/>
          <w:szCs w:val="20"/>
          <w:lang w:val="ru-RU" w:eastAsia="ru-RU"/>
        </w:rPr>
        <w:t xml:space="preserve"> Программа внеурочной деятельности</w:t>
      </w:r>
      <w:r w:rsidRPr="00456D49">
        <w:rPr>
          <w:rFonts w:ascii="Times New Roman" w:eastAsia="Times New Roman" w:hAnsi="Times New Roman" w:cs="Arial"/>
          <w:bCs/>
          <w:color w:val="000000"/>
          <w:spacing w:val="-6"/>
          <w:sz w:val="28"/>
          <w:szCs w:val="20"/>
          <w:lang w:val="ru-RU" w:eastAsia="ru-RU"/>
        </w:rPr>
        <w:t xml:space="preserve"> / М.В. Буряк, С.А. Шейкина. </w:t>
      </w:r>
      <w:r w:rsidRPr="00456D49">
        <w:rPr>
          <w:rFonts w:ascii="Times New Roman" w:eastAsia="Times New Roman" w:hAnsi="Times New Roman" w:cs="Arial"/>
          <w:bCs/>
          <w:color w:val="000000"/>
          <w:spacing w:val="-8"/>
          <w:sz w:val="28"/>
          <w:szCs w:val="20"/>
          <w:lang w:val="ru-RU" w:eastAsia="ru-RU"/>
        </w:rPr>
        <w:t>– М.: Планета (</w:t>
      </w:r>
      <w:r w:rsidRPr="00456D49">
        <w:rPr>
          <w:rFonts w:ascii="Times New Roman" w:eastAsia="Times New Roman" w:hAnsi="Times New Roman" w:cs="Arial"/>
          <w:bCs/>
          <w:color w:val="000000"/>
          <w:sz w:val="28"/>
          <w:szCs w:val="20"/>
          <w:lang w:val="ru-RU" w:eastAsia="ru-RU"/>
        </w:rPr>
        <w:t>Учение с увлечением).</w:t>
      </w:r>
    </w:p>
    <w:p w:rsidR="00456D49" w:rsidRPr="00590F0F" w:rsidRDefault="00456D49" w:rsidP="00456D49">
      <w:pPr>
        <w:spacing w:after="0"/>
        <w:ind w:left="120"/>
        <w:rPr>
          <w:lang w:val="ru-RU"/>
        </w:rPr>
      </w:pPr>
    </w:p>
    <w:p w:rsidR="00456D49" w:rsidRPr="00C01BAE" w:rsidRDefault="00456D49" w:rsidP="00456D49">
      <w:pPr>
        <w:spacing w:after="0" w:line="480" w:lineRule="auto"/>
        <w:ind w:left="120"/>
        <w:rPr>
          <w:lang w:val="ru-RU"/>
        </w:rPr>
      </w:pPr>
      <w:r w:rsidRPr="00C01B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04AF" w:rsidRPr="003504AF" w:rsidRDefault="00456D49" w:rsidP="003504AF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641948">
        <w:rPr>
          <w:color w:val="000000"/>
          <w:sz w:val="36"/>
        </w:rPr>
        <w:t>​</w:t>
      </w:r>
      <w:r w:rsidRPr="00641948">
        <w:rPr>
          <w:color w:val="333333"/>
          <w:sz w:val="36"/>
        </w:rPr>
        <w:t>​‌‌</w:t>
      </w:r>
      <w:r w:rsidRPr="00641948">
        <w:rPr>
          <w:color w:val="000000"/>
          <w:sz w:val="36"/>
        </w:rPr>
        <w:t>​</w:t>
      </w:r>
      <w:r w:rsidR="003504AF" w:rsidRPr="003504AF">
        <w:rPr>
          <w:color w:val="000000"/>
          <w:sz w:val="32"/>
          <w:szCs w:val="21"/>
        </w:rPr>
        <w:t>1. «Единое окно доступа к образовательным ресурсам»- http://windows.edu/ru</w:t>
      </w:r>
    </w:p>
    <w:p w:rsidR="003504AF" w:rsidRPr="003504AF" w:rsidRDefault="003504AF" w:rsidP="003504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1"/>
          <w:lang w:val="ru-RU" w:eastAsia="ru-RU"/>
        </w:rPr>
      </w:pPr>
      <w:r w:rsidRPr="003504AF">
        <w:rPr>
          <w:rFonts w:ascii="Times New Roman" w:eastAsia="Times New Roman" w:hAnsi="Times New Roman" w:cs="Times New Roman"/>
          <w:color w:val="000000"/>
          <w:sz w:val="32"/>
          <w:szCs w:val="21"/>
          <w:lang w:val="ru-RU" w:eastAsia="ru-RU"/>
        </w:rPr>
        <w:t>2. «Единая коллекция цифровых образовательных ресурсов» - http://school-collektion.edu/ru</w:t>
      </w:r>
    </w:p>
    <w:p w:rsidR="003504AF" w:rsidRPr="003504AF" w:rsidRDefault="003504AF" w:rsidP="003504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1"/>
          <w:lang w:val="ru-RU" w:eastAsia="ru-RU"/>
        </w:rPr>
      </w:pPr>
      <w:r w:rsidRPr="003504AF">
        <w:rPr>
          <w:rFonts w:ascii="Times New Roman" w:eastAsia="Times New Roman" w:hAnsi="Times New Roman" w:cs="Times New Roman"/>
          <w:color w:val="000000"/>
          <w:sz w:val="32"/>
          <w:szCs w:val="21"/>
          <w:lang w:val="ru-RU" w:eastAsia="ru-RU"/>
        </w:rPr>
        <w:t>3. «Федеральный центр информационных образовательных ресурсов» - http://fcior.edu.ru, http://eor.edu.ru</w:t>
      </w:r>
    </w:p>
    <w:p w:rsidR="000F2A04" w:rsidRPr="00456D49" w:rsidRDefault="000F2A04" w:rsidP="00456D49">
      <w:pPr>
        <w:rPr>
          <w:sz w:val="24"/>
          <w:szCs w:val="24"/>
          <w:lang w:val="ru-RU"/>
        </w:rPr>
      </w:pPr>
      <w:bookmarkStart w:id="1" w:name="_GoBack"/>
      <w:bookmarkEnd w:id="0"/>
      <w:bookmarkEnd w:id="1"/>
    </w:p>
    <w:sectPr w:rsidR="000F2A04" w:rsidRPr="00456D49" w:rsidSect="00456D49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49" w:rsidRDefault="00456D49" w:rsidP="00456D4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56D49" w:rsidRDefault="00456D4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49" w:rsidRDefault="00456D49" w:rsidP="00456D4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86C56">
      <w:rPr>
        <w:rStyle w:val="af2"/>
        <w:noProof/>
      </w:rPr>
      <w:t>10</w:t>
    </w:r>
    <w:r>
      <w:rPr>
        <w:rStyle w:val="af2"/>
      </w:rPr>
      <w:fldChar w:fldCharType="end"/>
    </w:r>
  </w:p>
  <w:p w:rsidR="00456D49" w:rsidRDefault="00456D49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167F"/>
      </v:shape>
    </w:pict>
  </w:numPicBullet>
  <w:numPicBullet w:numPicBulletId="1">
    <w:pict>
      <v:shape id="_x0000_i1048" type="#_x0000_t75" style="width:11.25pt;height:11.25pt" o:bullet="t">
        <v:imagedata r:id="rId2" o:title="mso167F"/>
      </v:shape>
    </w:pict>
  </w:numPicBullet>
  <w:abstractNum w:abstractNumId="0">
    <w:nsid w:val="FFFFFF7C"/>
    <w:multiLevelType w:val="singleLevel"/>
    <w:tmpl w:val="2084D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127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127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9E1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8CA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146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E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69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44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FC9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06B1C"/>
    <w:multiLevelType w:val="hybridMultilevel"/>
    <w:tmpl w:val="84E60336"/>
    <w:lvl w:ilvl="0" w:tplc="9D4866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8182BC9"/>
    <w:multiLevelType w:val="hybridMultilevel"/>
    <w:tmpl w:val="EBD4B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6C604E"/>
    <w:multiLevelType w:val="hybridMultilevel"/>
    <w:tmpl w:val="9748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A50E43"/>
    <w:multiLevelType w:val="hybridMultilevel"/>
    <w:tmpl w:val="CFC65522"/>
    <w:lvl w:ilvl="0" w:tplc="F498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3726A6"/>
    <w:multiLevelType w:val="hybridMultilevel"/>
    <w:tmpl w:val="F22E8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>
    <w:nsid w:val="2F4940D4"/>
    <w:multiLevelType w:val="hybridMultilevel"/>
    <w:tmpl w:val="8A9267CC"/>
    <w:lvl w:ilvl="0" w:tplc="68A0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A82CD0"/>
    <w:multiLevelType w:val="hybridMultilevel"/>
    <w:tmpl w:val="9D10E11E"/>
    <w:lvl w:ilvl="0" w:tplc="C91CCDCE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767207"/>
    <w:multiLevelType w:val="hybridMultilevel"/>
    <w:tmpl w:val="74C40B2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CC2E15"/>
    <w:multiLevelType w:val="singleLevel"/>
    <w:tmpl w:val="20D01CA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4FA94382"/>
    <w:multiLevelType w:val="hybridMultilevel"/>
    <w:tmpl w:val="E62266F8"/>
    <w:lvl w:ilvl="0" w:tplc="46DA7322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60BED"/>
    <w:multiLevelType w:val="multilevel"/>
    <w:tmpl w:val="455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91035"/>
    <w:multiLevelType w:val="hybridMultilevel"/>
    <w:tmpl w:val="478420C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59E3CB4"/>
    <w:multiLevelType w:val="hybridMultilevel"/>
    <w:tmpl w:val="398E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D11D88"/>
    <w:multiLevelType w:val="multilevel"/>
    <w:tmpl w:val="529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80692"/>
    <w:multiLevelType w:val="hybridMultilevel"/>
    <w:tmpl w:val="10C6E248"/>
    <w:lvl w:ilvl="0" w:tplc="865AC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4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25"/>
  </w:num>
  <w:num w:numId="15">
    <w:abstractNumId w:val="12"/>
  </w:num>
  <w:num w:numId="16">
    <w:abstractNumId w:val="11"/>
  </w:num>
  <w:num w:numId="17">
    <w:abstractNumId w:val="23"/>
  </w:num>
  <w:num w:numId="18">
    <w:abstractNumId w:val="18"/>
  </w:num>
  <w:num w:numId="19">
    <w:abstractNumId w:val="13"/>
  </w:num>
  <w:num w:numId="20">
    <w:abstractNumId w:val="21"/>
  </w:num>
  <w:num w:numId="21">
    <w:abstractNumId w:val="20"/>
  </w:num>
  <w:num w:numId="22">
    <w:abstractNumId w:val="16"/>
  </w:num>
  <w:num w:numId="23">
    <w:abstractNumId w:val="26"/>
  </w:num>
  <w:num w:numId="24">
    <w:abstractNumId w:val="17"/>
  </w:num>
  <w:num w:numId="25">
    <w:abstractNumId w:val="1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BB"/>
    <w:rsid w:val="000F2A04"/>
    <w:rsid w:val="003504AF"/>
    <w:rsid w:val="00456D49"/>
    <w:rsid w:val="0088033E"/>
    <w:rsid w:val="00955E1F"/>
    <w:rsid w:val="00D65FBB"/>
    <w:rsid w:val="00D86C56"/>
    <w:rsid w:val="00DE16F0"/>
    <w:rsid w:val="00E6087B"/>
    <w:rsid w:val="00E6442F"/>
    <w:rsid w:val="00E7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49"/>
    <w:rPr>
      <w:lang w:val="en-US"/>
    </w:rPr>
  </w:style>
  <w:style w:type="paragraph" w:styleId="1">
    <w:name w:val="heading 1"/>
    <w:basedOn w:val="a"/>
    <w:link w:val="10"/>
    <w:uiPriority w:val="9"/>
    <w:qFormat/>
    <w:rsid w:val="00456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456D4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56D49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val="ru-RU" w:eastAsia="ko-KR"/>
    </w:rPr>
  </w:style>
  <w:style w:type="paragraph" w:styleId="4">
    <w:name w:val="heading 4"/>
    <w:basedOn w:val="a"/>
    <w:next w:val="a"/>
    <w:link w:val="40"/>
    <w:qFormat/>
    <w:rsid w:val="00456D49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val="ru-RU" w:eastAsia="ko-KR"/>
    </w:rPr>
  </w:style>
  <w:style w:type="paragraph" w:styleId="5">
    <w:name w:val="heading 5"/>
    <w:basedOn w:val="a"/>
    <w:next w:val="a"/>
    <w:link w:val="50"/>
    <w:uiPriority w:val="99"/>
    <w:qFormat/>
    <w:rsid w:val="00456D4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56D4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val="ru-RU" w:eastAsia="ko-KR"/>
    </w:rPr>
  </w:style>
  <w:style w:type="paragraph" w:styleId="7">
    <w:name w:val="heading 7"/>
    <w:basedOn w:val="a"/>
    <w:next w:val="a"/>
    <w:link w:val="70"/>
    <w:qFormat/>
    <w:rsid w:val="00456D4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8">
    <w:name w:val="heading 8"/>
    <w:basedOn w:val="a"/>
    <w:next w:val="a"/>
    <w:link w:val="80"/>
    <w:qFormat/>
    <w:rsid w:val="00456D4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val="ru-RU" w:eastAsia="ko-KR"/>
    </w:rPr>
  </w:style>
  <w:style w:type="paragraph" w:styleId="9">
    <w:name w:val="heading 9"/>
    <w:basedOn w:val="a"/>
    <w:next w:val="a"/>
    <w:link w:val="90"/>
    <w:qFormat/>
    <w:rsid w:val="00456D4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D4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56D4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56D49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456D49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456D4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456D49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456D49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456D49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456D49"/>
    <w:rPr>
      <w:rFonts w:ascii="Arial" w:eastAsia="Batang" w:hAnsi="Arial" w:cs="Arial"/>
      <w:lang w:eastAsia="ko-KR"/>
    </w:rPr>
  </w:style>
  <w:style w:type="numbering" w:customStyle="1" w:styleId="11">
    <w:name w:val="Нет списка1"/>
    <w:next w:val="a2"/>
    <w:uiPriority w:val="99"/>
    <w:semiHidden/>
    <w:unhideWhenUsed/>
    <w:rsid w:val="00456D49"/>
  </w:style>
  <w:style w:type="paragraph" w:styleId="a3">
    <w:name w:val="List Paragraph"/>
    <w:basedOn w:val="a"/>
    <w:uiPriority w:val="34"/>
    <w:qFormat/>
    <w:rsid w:val="00456D49"/>
    <w:pPr>
      <w:spacing w:after="0"/>
      <w:ind w:left="720"/>
      <w:contextualSpacing/>
    </w:pPr>
    <w:rPr>
      <w:rFonts w:ascii="Arial" w:eastAsia="Times New Roman" w:hAnsi="Arial" w:cs="Arial"/>
      <w:color w:val="00000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D4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49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styleId="a6">
    <w:name w:val="Table Grid"/>
    <w:basedOn w:val="a1"/>
    <w:uiPriority w:val="59"/>
    <w:rsid w:val="00456D4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456D49"/>
  </w:style>
  <w:style w:type="character" w:styleId="a7">
    <w:name w:val="annotation reference"/>
    <w:semiHidden/>
    <w:rsid w:val="00456D49"/>
    <w:rPr>
      <w:sz w:val="16"/>
      <w:szCs w:val="16"/>
    </w:rPr>
  </w:style>
  <w:style w:type="paragraph" w:styleId="a8">
    <w:name w:val="annotation text"/>
    <w:basedOn w:val="a"/>
    <w:link w:val="a9"/>
    <w:semiHidden/>
    <w:rsid w:val="00456D49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semiHidden/>
    <w:rsid w:val="00456D49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a">
    <w:name w:val="Normal (Web)"/>
    <w:basedOn w:val="a"/>
    <w:uiPriority w:val="99"/>
    <w:rsid w:val="0045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56D49"/>
  </w:style>
  <w:style w:type="character" w:styleId="ab">
    <w:name w:val="Hyperlink"/>
    <w:rsid w:val="00456D49"/>
    <w:rPr>
      <w:color w:val="0000FF"/>
      <w:u w:val="single"/>
    </w:rPr>
  </w:style>
  <w:style w:type="paragraph" w:styleId="ac">
    <w:name w:val="footnote text"/>
    <w:basedOn w:val="a"/>
    <w:link w:val="ad"/>
    <w:semiHidden/>
    <w:rsid w:val="00456D4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ko-KR"/>
    </w:rPr>
  </w:style>
  <w:style w:type="character" w:customStyle="1" w:styleId="ad">
    <w:name w:val="Текст сноски Знак"/>
    <w:basedOn w:val="a0"/>
    <w:link w:val="ac"/>
    <w:semiHidden/>
    <w:rsid w:val="00456D49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e">
    <w:name w:val="footnote reference"/>
    <w:semiHidden/>
    <w:rsid w:val="00456D49"/>
    <w:rPr>
      <w:vertAlign w:val="superscript"/>
    </w:rPr>
  </w:style>
  <w:style w:type="paragraph" w:customStyle="1" w:styleId="ListParagraph">
    <w:name w:val="List Paragraph"/>
    <w:basedOn w:val="a"/>
    <w:qFormat/>
    <w:rsid w:val="00456D49"/>
    <w:pPr>
      <w:ind w:left="720"/>
    </w:pPr>
    <w:rPr>
      <w:rFonts w:ascii="Calibri" w:eastAsia="Times New Roman" w:hAnsi="Calibri" w:cs="Calibri"/>
      <w:lang w:val="ru-RU"/>
    </w:rPr>
  </w:style>
  <w:style w:type="paragraph" w:customStyle="1" w:styleId="af">
    <w:name w:val="Стиль"/>
    <w:rsid w:val="00456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456D4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f0">
    <w:name w:val="footer"/>
    <w:basedOn w:val="a"/>
    <w:link w:val="af1"/>
    <w:rsid w:val="00456D4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af1">
    <w:name w:val="Нижний колонтитул Знак"/>
    <w:basedOn w:val="a0"/>
    <w:link w:val="af0"/>
    <w:rsid w:val="00456D4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2">
    <w:name w:val="page number"/>
    <w:basedOn w:val="a0"/>
    <w:rsid w:val="00456D49"/>
  </w:style>
  <w:style w:type="paragraph" w:styleId="af3">
    <w:name w:val="header"/>
    <w:basedOn w:val="a"/>
    <w:link w:val="af4"/>
    <w:rsid w:val="00456D4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af4">
    <w:name w:val="Верхний колонтитул Знак"/>
    <w:basedOn w:val="a0"/>
    <w:link w:val="af3"/>
    <w:rsid w:val="00456D4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ag3">
    <w:name w:val="zag3"/>
    <w:basedOn w:val="a"/>
    <w:rsid w:val="00456D4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src2">
    <w:name w:val="src2"/>
    <w:basedOn w:val="a0"/>
    <w:rsid w:val="00456D49"/>
  </w:style>
  <w:style w:type="character" w:styleId="af5">
    <w:name w:val="Strong"/>
    <w:uiPriority w:val="22"/>
    <w:qFormat/>
    <w:rsid w:val="00456D49"/>
    <w:rPr>
      <w:b/>
      <w:bCs/>
    </w:rPr>
  </w:style>
  <w:style w:type="character" w:styleId="af6">
    <w:name w:val="Emphasis"/>
    <w:uiPriority w:val="20"/>
    <w:qFormat/>
    <w:rsid w:val="00456D49"/>
    <w:rPr>
      <w:i/>
      <w:iCs/>
    </w:rPr>
  </w:style>
  <w:style w:type="paragraph" w:customStyle="1" w:styleId="Default">
    <w:name w:val="Default"/>
    <w:rsid w:val="00456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456D4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8">
    <w:name w:val="annotation subject"/>
    <w:basedOn w:val="a8"/>
    <w:next w:val="a8"/>
    <w:link w:val="af9"/>
    <w:semiHidden/>
    <w:rsid w:val="00456D49"/>
    <w:rPr>
      <w:b/>
      <w:bCs/>
    </w:rPr>
  </w:style>
  <w:style w:type="character" w:customStyle="1" w:styleId="af9">
    <w:name w:val="Тема примечания Знак"/>
    <w:basedOn w:val="a9"/>
    <w:link w:val="af8"/>
    <w:semiHidden/>
    <w:rsid w:val="00456D49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456D49"/>
  </w:style>
  <w:style w:type="paragraph" w:customStyle="1" w:styleId="c0">
    <w:name w:val="c0"/>
    <w:basedOn w:val="a"/>
    <w:rsid w:val="0045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56D49"/>
  </w:style>
  <w:style w:type="character" w:customStyle="1" w:styleId="afa">
    <w:name w:val="Неразрешенное упоминание"/>
    <w:uiPriority w:val="99"/>
    <w:semiHidden/>
    <w:unhideWhenUsed/>
    <w:rsid w:val="00456D49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456D49"/>
    <w:rPr>
      <w:color w:val="954F72"/>
      <w:u w:val="single"/>
    </w:rPr>
  </w:style>
  <w:style w:type="paragraph" w:styleId="afc">
    <w:name w:val="Body Text Indent"/>
    <w:basedOn w:val="a"/>
    <w:link w:val="afd"/>
    <w:semiHidden/>
    <w:unhideWhenUsed/>
    <w:rsid w:val="00456D4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semiHidden/>
    <w:rsid w:val="00456D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ceholder-mask">
    <w:name w:val="placeholder-mask"/>
    <w:basedOn w:val="a0"/>
    <w:rsid w:val="00456D49"/>
  </w:style>
  <w:style w:type="character" w:customStyle="1" w:styleId="placeholder">
    <w:name w:val="placeholder"/>
    <w:basedOn w:val="a0"/>
    <w:rsid w:val="00456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49"/>
    <w:rPr>
      <w:lang w:val="en-US"/>
    </w:rPr>
  </w:style>
  <w:style w:type="paragraph" w:styleId="1">
    <w:name w:val="heading 1"/>
    <w:basedOn w:val="a"/>
    <w:link w:val="10"/>
    <w:uiPriority w:val="9"/>
    <w:qFormat/>
    <w:rsid w:val="00456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456D4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56D49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val="ru-RU" w:eastAsia="ko-KR"/>
    </w:rPr>
  </w:style>
  <w:style w:type="paragraph" w:styleId="4">
    <w:name w:val="heading 4"/>
    <w:basedOn w:val="a"/>
    <w:next w:val="a"/>
    <w:link w:val="40"/>
    <w:qFormat/>
    <w:rsid w:val="00456D49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val="ru-RU" w:eastAsia="ko-KR"/>
    </w:rPr>
  </w:style>
  <w:style w:type="paragraph" w:styleId="5">
    <w:name w:val="heading 5"/>
    <w:basedOn w:val="a"/>
    <w:next w:val="a"/>
    <w:link w:val="50"/>
    <w:uiPriority w:val="99"/>
    <w:qFormat/>
    <w:rsid w:val="00456D4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56D4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val="ru-RU" w:eastAsia="ko-KR"/>
    </w:rPr>
  </w:style>
  <w:style w:type="paragraph" w:styleId="7">
    <w:name w:val="heading 7"/>
    <w:basedOn w:val="a"/>
    <w:next w:val="a"/>
    <w:link w:val="70"/>
    <w:qFormat/>
    <w:rsid w:val="00456D4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8">
    <w:name w:val="heading 8"/>
    <w:basedOn w:val="a"/>
    <w:next w:val="a"/>
    <w:link w:val="80"/>
    <w:qFormat/>
    <w:rsid w:val="00456D4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val="ru-RU" w:eastAsia="ko-KR"/>
    </w:rPr>
  </w:style>
  <w:style w:type="paragraph" w:styleId="9">
    <w:name w:val="heading 9"/>
    <w:basedOn w:val="a"/>
    <w:next w:val="a"/>
    <w:link w:val="90"/>
    <w:qFormat/>
    <w:rsid w:val="00456D4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D4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56D4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56D49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456D49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456D4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456D49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456D49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456D49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456D49"/>
    <w:rPr>
      <w:rFonts w:ascii="Arial" w:eastAsia="Batang" w:hAnsi="Arial" w:cs="Arial"/>
      <w:lang w:eastAsia="ko-KR"/>
    </w:rPr>
  </w:style>
  <w:style w:type="numbering" w:customStyle="1" w:styleId="11">
    <w:name w:val="Нет списка1"/>
    <w:next w:val="a2"/>
    <w:uiPriority w:val="99"/>
    <w:semiHidden/>
    <w:unhideWhenUsed/>
    <w:rsid w:val="00456D49"/>
  </w:style>
  <w:style w:type="paragraph" w:styleId="a3">
    <w:name w:val="List Paragraph"/>
    <w:basedOn w:val="a"/>
    <w:uiPriority w:val="34"/>
    <w:qFormat/>
    <w:rsid w:val="00456D49"/>
    <w:pPr>
      <w:spacing w:after="0"/>
      <w:ind w:left="720"/>
      <w:contextualSpacing/>
    </w:pPr>
    <w:rPr>
      <w:rFonts w:ascii="Arial" w:eastAsia="Times New Roman" w:hAnsi="Arial" w:cs="Arial"/>
      <w:color w:val="00000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D4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49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styleId="a6">
    <w:name w:val="Table Grid"/>
    <w:basedOn w:val="a1"/>
    <w:uiPriority w:val="59"/>
    <w:rsid w:val="00456D4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456D49"/>
  </w:style>
  <w:style w:type="character" w:styleId="a7">
    <w:name w:val="annotation reference"/>
    <w:semiHidden/>
    <w:rsid w:val="00456D49"/>
    <w:rPr>
      <w:sz w:val="16"/>
      <w:szCs w:val="16"/>
    </w:rPr>
  </w:style>
  <w:style w:type="paragraph" w:styleId="a8">
    <w:name w:val="annotation text"/>
    <w:basedOn w:val="a"/>
    <w:link w:val="a9"/>
    <w:semiHidden/>
    <w:rsid w:val="00456D49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semiHidden/>
    <w:rsid w:val="00456D49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a">
    <w:name w:val="Normal (Web)"/>
    <w:basedOn w:val="a"/>
    <w:uiPriority w:val="99"/>
    <w:rsid w:val="0045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56D49"/>
  </w:style>
  <w:style w:type="character" w:styleId="ab">
    <w:name w:val="Hyperlink"/>
    <w:rsid w:val="00456D49"/>
    <w:rPr>
      <w:color w:val="0000FF"/>
      <w:u w:val="single"/>
    </w:rPr>
  </w:style>
  <w:style w:type="paragraph" w:styleId="ac">
    <w:name w:val="footnote text"/>
    <w:basedOn w:val="a"/>
    <w:link w:val="ad"/>
    <w:semiHidden/>
    <w:rsid w:val="00456D4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ko-KR"/>
    </w:rPr>
  </w:style>
  <w:style w:type="character" w:customStyle="1" w:styleId="ad">
    <w:name w:val="Текст сноски Знак"/>
    <w:basedOn w:val="a0"/>
    <w:link w:val="ac"/>
    <w:semiHidden/>
    <w:rsid w:val="00456D49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e">
    <w:name w:val="footnote reference"/>
    <w:semiHidden/>
    <w:rsid w:val="00456D49"/>
    <w:rPr>
      <w:vertAlign w:val="superscript"/>
    </w:rPr>
  </w:style>
  <w:style w:type="paragraph" w:customStyle="1" w:styleId="ListParagraph">
    <w:name w:val="List Paragraph"/>
    <w:basedOn w:val="a"/>
    <w:qFormat/>
    <w:rsid w:val="00456D49"/>
    <w:pPr>
      <w:ind w:left="720"/>
    </w:pPr>
    <w:rPr>
      <w:rFonts w:ascii="Calibri" w:eastAsia="Times New Roman" w:hAnsi="Calibri" w:cs="Calibri"/>
      <w:lang w:val="ru-RU"/>
    </w:rPr>
  </w:style>
  <w:style w:type="paragraph" w:customStyle="1" w:styleId="af">
    <w:name w:val="Стиль"/>
    <w:rsid w:val="00456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456D4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f0">
    <w:name w:val="footer"/>
    <w:basedOn w:val="a"/>
    <w:link w:val="af1"/>
    <w:rsid w:val="00456D4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af1">
    <w:name w:val="Нижний колонтитул Знак"/>
    <w:basedOn w:val="a0"/>
    <w:link w:val="af0"/>
    <w:rsid w:val="00456D4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2">
    <w:name w:val="page number"/>
    <w:basedOn w:val="a0"/>
    <w:rsid w:val="00456D49"/>
  </w:style>
  <w:style w:type="paragraph" w:styleId="af3">
    <w:name w:val="header"/>
    <w:basedOn w:val="a"/>
    <w:link w:val="af4"/>
    <w:rsid w:val="00456D4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af4">
    <w:name w:val="Верхний колонтитул Знак"/>
    <w:basedOn w:val="a0"/>
    <w:link w:val="af3"/>
    <w:rsid w:val="00456D4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ag3">
    <w:name w:val="zag3"/>
    <w:basedOn w:val="a"/>
    <w:rsid w:val="00456D4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src2">
    <w:name w:val="src2"/>
    <w:basedOn w:val="a0"/>
    <w:rsid w:val="00456D49"/>
  </w:style>
  <w:style w:type="character" w:styleId="af5">
    <w:name w:val="Strong"/>
    <w:uiPriority w:val="22"/>
    <w:qFormat/>
    <w:rsid w:val="00456D49"/>
    <w:rPr>
      <w:b/>
      <w:bCs/>
    </w:rPr>
  </w:style>
  <w:style w:type="character" w:styleId="af6">
    <w:name w:val="Emphasis"/>
    <w:uiPriority w:val="20"/>
    <w:qFormat/>
    <w:rsid w:val="00456D49"/>
    <w:rPr>
      <w:i/>
      <w:iCs/>
    </w:rPr>
  </w:style>
  <w:style w:type="paragraph" w:customStyle="1" w:styleId="Default">
    <w:name w:val="Default"/>
    <w:rsid w:val="00456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456D4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8">
    <w:name w:val="annotation subject"/>
    <w:basedOn w:val="a8"/>
    <w:next w:val="a8"/>
    <w:link w:val="af9"/>
    <w:semiHidden/>
    <w:rsid w:val="00456D49"/>
    <w:rPr>
      <w:b/>
      <w:bCs/>
    </w:rPr>
  </w:style>
  <w:style w:type="character" w:customStyle="1" w:styleId="af9">
    <w:name w:val="Тема примечания Знак"/>
    <w:basedOn w:val="a9"/>
    <w:link w:val="af8"/>
    <w:semiHidden/>
    <w:rsid w:val="00456D49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456D49"/>
  </w:style>
  <w:style w:type="paragraph" w:customStyle="1" w:styleId="c0">
    <w:name w:val="c0"/>
    <w:basedOn w:val="a"/>
    <w:rsid w:val="0045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56D49"/>
  </w:style>
  <w:style w:type="character" w:customStyle="1" w:styleId="afa">
    <w:name w:val="Неразрешенное упоминание"/>
    <w:uiPriority w:val="99"/>
    <w:semiHidden/>
    <w:unhideWhenUsed/>
    <w:rsid w:val="00456D49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456D49"/>
    <w:rPr>
      <w:color w:val="954F72"/>
      <w:u w:val="single"/>
    </w:rPr>
  </w:style>
  <w:style w:type="paragraph" w:styleId="afc">
    <w:name w:val="Body Text Indent"/>
    <w:basedOn w:val="a"/>
    <w:link w:val="afd"/>
    <w:semiHidden/>
    <w:unhideWhenUsed/>
    <w:rsid w:val="00456D4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semiHidden/>
    <w:rsid w:val="00456D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ceholder-mask">
    <w:name w:val="placeholder-mask"/>
    <w:basedOn w:val="a0"/>
    <w:rsid w:val="00456D49"/>
  </w:style>
  <w:style w:type="character" w:customStyle="1" w:styleId="placeholder">
    <w:name w:val="placeholder"/>
    <w:basedOn w:val="a0"/>
    <w:rsid w:val="0045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2023-09-12T14:33:00Z</dcterms:created>
  <dcterms:modified xsi:type="dcterms:W3CDTF">2023-09-12T14:53:00Z</dcterms:modified>
</cp:coreProperties>
</file>