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F52" w:rsidRPr="00A03F52" w:rsidRDefault="00F0696D" w:rsidP="004103AB">
      <w:pPr>
        <w:jc w:val="center"/>
        <w:rPr>
          <w:rFonts w:ascii="Times New Roman" w:hAnsi="Times New Roman" w:cs="Times New Roman"/>
          <w:sz w:val="32"/>
          <w:szCs w:val="32"/>
        </w:rPr>
      </w:pPr>
      <w:r w:rsidRPr="00A03F52">
        <w:rPr>
          <w:rFonts w:ascii="Times New Roman" w:hAnsi="Times New Roman" w:cs="Times New Roman"/>
          <w:b/>
          <w:sz w:val="32"/>
          <w:szCs w:val="32"/>
        </w:rPr>
        <w:t>Рекомендации родителям по организации питания школьника</w:t>
      </w:r>
    </w:p>
    <w:p w:rsidR="00A03F52" w:rsidRDefault="00A03F52" w:rsidP="00A03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696D" w:rsidRPr="00A03F52">
        <w:rPr>
          <w:rFonts w:ascii="Times New Roman" w:hAnsi="Times New Roman" w:cs="Times New Roman"/>
          <w:sz w:val="24"/>
          <w:szCs w:val="24"/>
        </w:rPr>
        <w:t>Дети школьного возраста нуждаются в сбалансированном питании, с высоким содержанием витаминов и микроэлементов, которое поможет их организму развиваться и оставаться здоровым.</w:t>
      </w:r>
    </w:p>
    <w:p w:rsidR="00A03F52" w:rsidRDefault="00A03F52" w:rsidP="00A03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696D" w:rsidRPr="00A03F52">
        <w:rPr>
          <w:rFonts w:ascii="Times New Roman" w:hAnsi="Times New Roman" w:cs="Times New Roman"/>
          <w:sz w:val="24"/>
          <w:szCs w:val="24"/>
        </w:rPr>
        <w:t xml:space="preserve"> Ниже вы найдете информацию о том, на чем базируется здоровое питание школьников. </w:t>
      </w:r>
      <w:bookmarkStart w:id="0" w:name="_GoBack"/>
      <w:bookmarkEnd w:id="0"/>
      <w:r w:rsidR="00F0696D" w:rsidRPr="00A03F52">
        <w:rPr>
          <w:rFonts w:ascii="Times New Roman" w:hAnsi="Times New Roman" w:cs="Times New Roman"/>
          <w:sz w:val="24"/>
          <w:szCs w:val="24"/>
        </w:rPr>
        <w:t>Регулярный прием пищи Детям необходимы регулярные приемы пищи и перекусы между ними. Особенно это важно, когда мы ведем речь о здоровом питании младших школьников. Если вместо этого ребенок привыкнет «перехватывать» что-то на ходу, речи о сбалансированном питании быть, конечно, не может. Хорошо, когда дети начинают свой день питательным завтраком – например, молоком с хлопьями, чтобы справиться с утренней нагрузкой в школе. Затем – один тост, 1-2 фрукта или кусок кекса дадут им дополнительную энергию, чтобы чувствовать себя бодрыми до обеда. Сам обед желательно сделать как можно более разнообразным.</w:t>
      </w:r>
    </w:p>
    <w:p w:rsidR="00A03F52" w:rsidRDefault="00A03F52" w:rsidP="00A03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696D" w:rsidRPr="00A03F52">
        <w:rPr>
          <w:rFonts w:ascii="Times New Roman" w:hAnsi="Times New Roman" w:cs="Times New Roman"/>
          <w:sz w:val="24"/>
          <w:szCs w:val="24"/>
        </w:rPr>
        <w:t xml:space="preserve"> Основные правила здорового питания школьников рекомендуют родителям следующее: </w:t>
      </w:r>
      <w:r w:rsidR="00F0696D" w:rsidRPr="00A03F52">
        <w:rPr>
          <w:rFonts w:ascii="Times New Roman" w:hAnsi="Times New Roman" w:cs="Times New Roman"/>
          <w:sz w:val="24"/>
          <w:szCs w:val="24"/>
        </w:rPr>
        <w:sym w:font="Symbol" w:char="F0B7"/>
      </w:r>
      <w:r w:rsidR="00F0696D" w:rsidRPr="00A03F52">
        <w:rPr>
          <w:rFonts w:ascii="Times New Roman" w:hAnsi="Times New Roman" w:cs="Times New Roman"/>
          <w:sz w:val="24"/>
          <w:szCs w:val="24"/>
        </w:rPr>
        <w:t xml:space="preserve"> 1-2 раза в неделю ребенку желательно есть рыбу; </w:t>
      </w:r>
      <w:r w:rsidR="00F0696D" w:rsidRPr="00A03F52">
        <w:rPr>
          <w:rFonts w:ascii="Times New Roman" w:hAnsi="Times New Roman" w:cs="Times New Roman"/>
          <w:sz w:val="24"/>
          <w:szCs w:val="24"/>
        </w:rPr>
        <w:sym w:font="Symbol" w:char="F0B7"/>
      </w:r>
      <w:r w:rsidR="00F0696D" w:rsidRPr="00A03F52">
        <w:rPr>
          <w:rFonts w:ascii="Times New Roman" w:hAnsi="Times New Roman" w:cs="Times New Roman"/>
          <w:sz w:val="24"/>
          <w:szCs w:val="24"/>
        </w:rPr>
        <w:t xml:space="preserve"> 1 раз в неделю – красное мясо (такое, как говядина); </w:t>
      </w:r>
      <w:r w:rsidR="00F0696D" w:rsidRPr="00A03F52">
        <w:rPr>
          <w:rFonts w:ascii="Times New Roman" w:hAnsi="Times New Roman" w:cs="Times New Roman"/>
          <w:sz w:val="24"/>
          <w:szCs w:val="24"/>
        </w:rPr>
        <w:sym w:font="Symbol" w:char="F0B7"/>
      </w:r>
      <w:r w:rsidR="00F0696D" w:rsidRPr="00A03F52">
        <w:rPr>
          <w:rFonts w:ascii="Times New Roman" w:hAnsi="Times New Roman" w:cs="Times New Roman"/>
          <w:sz w:val="24"/>
          <w:szCs w:val="24"/>
        </w:rPr>
        <w:t xml:space="preserve"> 1-2 раза в неделю ребенок должен есть бобовые или такие блюда, как фаршированные овощи; </w:t>
      </w:r>
      <w:r w:rsidR="00F0696D" w:rsidRPr="00A03F52">
        <w:rPr>
          <w:rFonts w:ascii="Times New Roman" w:hAnsi="Times New Roman" w:cs="Times New Roman"/>
          <w:sz w:val="24"/>
          <w:szCs w:val="24"/>
        </w:rPr>
        <w:sym w:font="Symbol" w:char="F0B7"/>
      </w:r>
      <w:r w:rsidR="00F0696D" w:rsidRPr="00A03F52">
        <w:rPr>
          <w:rFonts w:ascii="Times New Roman" w:hAnsi="Times New Roman" w:cs="Times New Roman"/>
          <w:sz w:val="24"/>
          <w:szCs w:val="24"/>
        </w:rPr>
        <w:t xml:space="preserve"> в остальные дни ребенку можно давать белое мясо (например, курицу) или блюда, приготовленные из макаронных изделий. </w:t>
      </w:r>
      <w:r w:rsidR="00F0696D" w:rsidRPr="00A03F52">
        <w:rPr>
          <w:rFonts w:ascii="Times New Roman" w:hAnsi="Times New Roman" w:cs="Times New Roman"/>
          <w:sz w:val="24"/>
          <w:szCs w:val="24"/>
        </w:rPr>
        <w:sym w:font="Symbol" w:char="F0B7"/>
      </w:r>
      <w:r w:rsidR="00F0696D" w:rsidRPr="00A03F52">
        <w:rPr>
          <w:rFonts w:ascii="Times New Roman" w:hAnsi="Times New Roman" w:cs="Times New Roman"/>
          <w:sz w:val="24"/>
          <w:szCs w:val="24"/>
        </w:rPr>
        <w:t xml:space="preserve"> Примите к сведению, что к здоровому питанию школьников можно приучить с помощью совместных ужинов и обедов по выходным, во время которых вы собираетесь за столом всей семьей. Продукты из всех пищевых групп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3F52" w:rsidRDefault="00A03F52" w:rsidP="00A03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696D" w:rsidRPr="00A03F52">
        <w:rPr>
          <w:rFonts w:ascii="Times New Roman" w:hAnsi="Times New Roman" w:cs="Times New Roman"/>
          <w:sz w:val="24"/>
          <w:szCs w:val="24"/>
        </w:rPr>
        <w:t xml:space="preserve"> Говоря о здоровом питании учащихся, надо заметить, что детям необходимо есть продукты всех пищевых групп – чтобы удовлетворить нужду своего организма в питательных веществах. Остановимся на этом подробнее. Хлеб, другие злаковые и картофель. Хорошо, чтобы питание школьников опиралось на эту группу продуктов.</w:t>
      </w:r>
    </w:p>
    <w:p w:rsidR="00A03F52" w:rsidRDefault="00F0696D" w:rsidP="00A03F52">
      <w:pPr>
        <w:jc w:val="both"/>
        <w:rPr>
          <w:rFonts w:ascii="Times New Roman" w:hAnsi="Times New Roman" w:cs="Times New Roman"/>
          <w:sz w:val="24"/>
          <w:szCs w:val="24"/>
        </w:rPr>
      </w:pPr>
      <w:r w:rsidRPr="00A03F52">
        <w:rPr>
          <w:rFonts w:ascii="Times New Roman" w:hAnsi="Times New Roman" w:cs="Times New Roman"/>
          <w:sz w:val="24"/>
          <w:szCs w:val="24"/>
        </w:rPr>
        <w:t xml:space="preserve"> </w:t>
      </w:r>
      <w:r w:rsidR="00A03F52">
        <w:rPr>
          <w:rFonts w:ascii="Times New Roman" w:hAnsi="Times New Roman" w:cs="Times New Roman"/>
          <w:sz w:val="24"/>
          <w:szCs w:val="24"/>
        </w:rPr>
        <w:t xml:space="preserve">     </w:t>
      </w:r>
      <w:r w:rsidRPr="00A03F52">
        <w:rPr>
          <w:rFonts w:ascii="Times New Roman" w:hAnsi="Times New Roman" w:cs="Times New Roman"/>
          <w:sz w:val="24"/>
          <w:szCs w:val="24"/>
        </w:rPr>
        <w:t xml:space="preserve">Готовя еду отдайте предпочтите муке грубого помола, здоровое питание предполагает, что 2/3 рациона школьников будут составлять продукты, изготовленные именно из такой муки. Фрукты и овощи. Для здорового, полноценного питания школьникам необходимо давать 5 порций разнообразных фруктов и овощей ежедневно. Одной порцией может считаться: </w:t>
      </w:r>
      <w:r w:rsidRPr="00A03F52">
        <w:rPr>
          <w:rFonts w:ascii="Times New Roman" w:hAnsi="Times New Roman" w:cs="Times New Roman"/>
          <w:sz w:val="24"/>
          <w:szCs w:val="24"/>
        </w:rPr>
        <w:sym w:font="Symbol" w:char="F0B7"/>
      </w:r>
      <w:r w:rsidRPr="00A03F52">
        <w:rPr>
          <w:rFonts w:ascii="Times New Roman" w:hAnsi="Times New Roman" w:cs="Times New Roman"/>
          <w:sz w:val="24"/>
          <w:szCs w:val="24"/>
        </w:rPr>
        <w:t xml:space="preserve"> 1 фрукт среднего размера – например, банан, яблоко, апельсин; </w:t>
      </w:r>
      <w:r w:rsidRPr="00A03F52">
        <w:rPr>
          <w:rFonts w:ascii="Times New Roman" w:hAnsi="Times New Roman" w:cs="Times New Roman"/>
          <w:sz w:val="24"/>
          <w:szCs w:val="24"/>
        </w:rPr>
        <w:sym w:font="Symbol" w:char="F0B7"/>
      </w:r>
      <w:r w:rsidRPr="00A03F52">
        <w:rPr>
          <w:rFonts w:ascii="Times New Roman" w:hAnsi="Times New Roman" w:cs="Times New Roman"/>
          <w:sz w:val="24"/>
          <w:szCs w:val="24"/>
        </w:rPr>
        <w:t xml:space="preserve"> 2 фрукта маленького размера (таких, как слива), 10-15 виноградин, вишен, ягод; </w:t>
      </w:r>
      <w:r w:rsidRPr="00A03F52">
        <w:rPr>
          <w:rFonts w:ascii="Times New Roman" w:hAnsi="Times New Roman" w:cs="Times New Roman"/>
          <w:sz w:val="24"/>
          <w:szCs w:val="24"/>
        </w:rPr>
        <w:sym w:font="Symbol" w:char="F0B7"/>
      </w:r>
      <w:r w:rsidRPr="00A03F52">
        <w:rPr>
          <w:rFonts w:ascii="Times New Roman" w:hAnsi="Times New Roman" w:cs="Times New Roman"/>
          <w:sz w:val="24"/>
          <w:szCs w:val="24"/>
        </w:rPr>
        <w:t xml:space="preserve"> 1 небольшая порция салата из свежих овощей; </w:t>
      </w:r>
      <w:r w:rsidRPr="00A03F52">
        <w:rPr>
          <w:rFonts w:ascii="Times New Roman" w:hAnsi="Times New Roman" w:cs="Times New Roman"/>
          <w:sz w:val="24"/>
          <w:szCs w:val="24"/>
        </w:rPr>
        <w:sym w:font="Symbol" w:char="F0B7"/>
      </w:r>
      <w:r w:rsidRPr="00A03F52">
        <w:rPr>
          <w:rFonts w:ascii="Times New Roman" w:hAnsi="Times New Roman" w:cs="Times New Roman"/>
          <w:sz w:val="24"/>
          <w:szCs w:val="24"/>
        </w:rPr>
        <w:t xml:space="preserve"> 3 полных столовых ложки приготовленных овощей – таких, как зеленый горошек; </w:t>
      </w:r>
      <w:r w:rsidRPr="00A03F52">
        <w:rPr>
          <w:rFonts w:ascii="Times New Roman" w:hAnsi="Times New Roman" w:cs="Times New Roman"/>
          <w:sz w:val="24"/>
          <w:szCs w:val="24"/>
        </w:rPr>
        <w:sym w:font="Symbol" w:char="F0B7"/>
      </w:r>
      <w:r w:rsidRPr="00A03F52">
        <w:rPr>
          <w:rFonts w:ascii="Times New Roman" w:hAnsi="Times New Roman" w:cs="Times New Roman"/>
          <w:sz w:val="24"/>
          <w:szCs w:val="24"/>
        </w:rPr>
        <w:t xml:space="preserve"> 3 полных столовых ложки приготовленных бобовых – таких, как фасоль (если ребенок съест больше, это все равно засчитывается, как одна порция); </w:t>
      </w:r>
      <w:r w:rsidRPr="00A03F52">
        <w:rPr>
          <w:rFonts w:ascii="Times New Roman" w:hAnsi="Times New Roman" w:cs="Times New Roman"/>
          <w:sz w:val="24"/>
          <w:szCs w:val="24"/>
        </w:rPr>
        <w:sym w:font="Symbol" w:char="F0B7"/>
      </w:r>
      <w:r w:rsidRPr="00A03F52">
        <w:rPr>
          <w:rFonts w:ascii="Times New Roman" w:hAnsi="Times New Roman" w:cs="Times New Roman"/>
          <w:sz w:val="24"/>
          <w:szCs w:val="24"/>
        </w:rPr>
        <w:t xml:space="preserve"> 1 столовая ложка сухих фруктов – таких, как изюм или курага; </w:t>
      </w:r>
      <w:r w:rsidRPr="00A03F52">
        <w:rPr>
          <w:rFonts w:ascii="Times New Roman" w:hAnsi="Times New Roman" w:cs="Times New Roman"/>
          <w:sz w:val="24"/>
          <w:szCs w:val="24"/>
        </w:rPr>
        <w:sym w:font="Symbol" w:char="F0B7"/>
      </w:r>
      <w:r w:rsidRPr="00A03F52">
        <w:rPr>
          <w:rFonts w:ascii="Times New Roman" w:hAnsi="Times New Roman" w:cs="Times New Roman"/>
          <w:sz w:val="24"/>
          <w:szCs w:val="24"/>
        </w:rPr>
        <w:t xml:space="preserve"> 1 небольшой стакан натурального сока (если ребенок выпьет больше, это все равно засчитывается, как одна порция).</w:t>
      </w:r>
    </w:p>
    <w:p w:rsidR="00A03F52" w:rsidRDefault="00A03F52" w:rsidP="00A03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696D" w:rsidRPr="00A03F52">
        <w:rPr>
          <w:rFonts w:ascii="Times New Roman" w:hAnsi="Times New Roman" w:cs="Times New Roman"/>
          <w:sz w:val="24"/>
          <w:szCs w:val="24"/>
        </w:rPr>
        <w:t xml:space="preserve"> Молоко и молочные продукты. Давайте детям, по крайней мере, 3 порции молочных продуктов в день. Это может быть 1 упаковка йогурта, 1 стакан молока или 1 кусочек сыра размером со спичечную коробку. Это особенно важно для здорового питания младших школьников. Молочные продукты пониженной жирности обычно содержат в себе такое же количество кальция и тот же перечень витаминов, которые мы находим в продукции нормальной жирности. Однако полностью обезжиренные молочные продукты детям употреблять нежелательно.</w:t>
      </w:r>
    </w:p>
    <w:p w:rsidR="00A03F52" w:rsidRDefault="00A03F52" w:rsidP="00A03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F0696D" w:rsidRPr="00A03F52">
        <w:rPr>
          <w:rFonts w:ascii="Times New Roman" w:hAnsi="Times New Roman" w:cs="Times New Roman"/>
          <w:sz w:val="24"/>
          <w:szCs w:val="24"/>
        </w:rPr>
        <w:t xml:space="preserve"> Мясо, рыба и альтернативные им продукты. Мясо (особенно красное) и рыба являются наилучшими источниками железа. Однако бобовые (чечевица, фасоль), зеленые листовые овощи и обогащенные злаки также могут дать организму школьника достаточно железа. Жирная рыба – такая, как сардины, анчоусы, макрель, лосось – очень богаты Ω-3 жирными кислотами. Эти кислоты необходимы для правильного функционирования нервной, иммунной и сердечно сосудистой систем ребенка. Правила здорового питания не только школьников, но и детей вообще, говорят о том, что в неделю детям необходимо съедать 2 порции жирной рыбы. Однако избегайте давать ребенку рыбу-меч, поскольку в ней содержится большое количество ртути.</w:t>
      </w:r>
    </w:p>
    <w:p w:rsidR="00A03F52" w:rsidRDefault="00A03F52" w:rsidP="00A03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696D" w:rsidRPr="00A03F52">
        <w:rPr>
          <w:rFonts w:ascii="Times New Roman" w:hAnsi="Times New Roman" w:cs="Times New Roman"/>
          <w:sz w:val="24"/>
          <w:szCs w:val="24"/>
        </w:rPr>
        <w:t xml:space="preserve"> Жирные или сладкие продукты. Продукты высокой жирности или с большим содержанием сахара – такие, как торты, печенье, шоколадные вафли, хрустящий картофель – дают школьникам много энергии, однако почти не содержат в себе витаминов. В небольшом количестве детям сладости употреблять можно, однако, только как компонент сбалансированного питания, а не как замену основной, здоровой и полезной пищи.</w:t>
      </w:r>
    </w:p>
    <w:p w:rsidR="00F0696D" w:rsidRPr="00A03F52" w:rsidRDefault="00A03F52" w:rsidP="00A03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696D" w:rsidRPr="00A03F52">
        <w:rPr>
          <w:rFonts w:ascii="Times New Roman" w:hAnsi="Times New Roman" w:cs="Times New Roman"/>
          <w:sz w:val="24"/>
          <w:szCs w:val="24"/>
        </w:rPr>
        <w:t xml:space="preserve"> Полезные напитки. В качестве самых подходящих напитков здоровое питание предлагает для школьников молоко и воду - поскольку они не разрушают их зубов. Соки обладают повышенной кислотностью и содержат высокий процент сахара (даже в натуральных соках мы находим природные сахара). Поэтому соки детям лучше давать вместе с едой - в противном случае, желательно разбавлять их водой. Общее количество жидкости, которое необходимо школьнику в течение дня, зависит от погоды, физической активности ребенка и от продуктов, которые он ест. Неплохой идеей будет давать детям один стакан воды (молока или сока) с каждым приемом пищи, и один стакан – между приемами. Давайте детям больше жидкости во время жары и в период повышенной физической активности. Здоровое питание младших школьников вообще не позволяет употребление газированных напитков типа кока-кола, содержащих кофеин. Что касается школьников старшего возраста - избегайте давать им газированные напитки с содержанием кофеина во время еды, поскольку кофеин препятствует всасыванию организмом железа.</w:t>
      </w:r>
    </w:p>
    <w:p w:rsidR="00F0696D" w:rsidRDefault="00F0696D" w:rsidP="00A03F52">
      <w:pPr>
        <w:jc w:val="both"/>
      </w:pPr>
    </w:p>
    <w:p w:rsidR="00F0696D" w:rsidRDefault="00F0696D" w:rsidP="00A03F52">
      <w:pPr>
        <w:jc w:val="both"/>
      </w:pPr>
    </w:p>
    <w:p w:rsidR="00F0696D" w:rsidRDefault="00F0696D" w:rsidP="00F0696D"/>
    <w:p w:rsidR="00F0696D" w:rsidRDefault="00F0696D" w:rsidP="00F0696D"/>
    <w:p w:rsidR="00A03F52" w:rsidRDefault="00A03F52" w:rsidP="00F0696D"/>
    <w:p w:rsidR="00A03F52" w:rsidRDefault="00A03F52" w:rsidP="00F0696D"/>
    <w:p w:rsidR="00A03F52" w:rsidRDefault="00A03F52" w:rsidP="00F0696D"/>
    <w:p w:rsidR="00A03F52" w:rsidRDefault="00A03F52" w:rsidP="00F0696D"/>
    <w:p w:rsidR="00A03F52" w:rsidRDefault="00A03F52" w:rsidP="00F0696D"/>
    <w:p w:rsidR="00A03F52" w:rsidRDefault="00A03F52" w:rsidP="00F0696D"/>
    <w:p w:rsidR="00A03F52" w:rsidRDefault="00A03F52" w:rsidP="00F0696D"/>
    <w:p w:rsidR="00A03F52" w:rsidRDefault="00A03F52" w:rsidP="00F0696D"/>
    <w:p w:rsidR="00A03F52" w:rsidRDefault="00A03F52" w:rsidP="00F0696D"/>
    <w:p w:rsidR="00F0696D" w:rsidRDefault="00F0696D" w:rsidP="00F0696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A50021"/>
          <w:sz w:val="36"/>
          <w:szCs w:val="36"/>
        </w:rPr>
      </w:pPr>
      <w:r w:rsidRPr="00EE2CE5">
        <w:rPr>
          <w:rFonts w:ascii="Times New Roman" w:hAnsi="Times New Roman" w:cs="Times New Roman"/>
          <w:b/>
          <w:bCs/>
          <w:color w:val="660066"/>
          <w:sz w:val="36"/>
          <w:szCs w:val="36"/>
        </w:rPr>
        <w:lastRenderedPageBreak/>
        <w:t>ЗДОРОВОЕ ПИТАНИЕ ШКОЛЬНИКОВ - ЧТО ЭТО</w:t>
      </w:r>
      <w:r w:rsidRPr="00DD4321">
        <w:rPr>
          <w:rFonts w:ascii="Times New Roman" w:hAnsi="Times New Roman" w:cs="Times New Roman"/>
          <w:b/>
          <w:bCs/>
          <w:color w:val="A50021"/>
          <w:sz w:val="36"/>
          <w:szCs w:val="36"/>
        </w:rPr>
        <w:t>?</w:t>
      </w:r>
    </w:p>
    <w:p w:rsidR="00F0696D" w:rsidRPr="00DD4321" w:rsidRDefault="00F0696D" w:rsidP="00F0696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A50021"/>
          <w:sz w:val="36"/>
          <w:szCs w:val="36"/>
        </w:rPr>
      </w:pPr>
    </w:p>
    <w:p w:rsidR="00F0696D" w:rsidRPr="00DD4321" w:rsidRDefault="00F0696D" w:rsidP="00F0696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A50021"/>
          <w:sz w:val="36"/>
          <w:szCs w:val="36"/>
        </w:rPr>
      </w:pPr>
    </w:p>
    <w:p w:rsidR="00F0696D" w:rsidRPr="00DD4321" w:rsidRDefault="00F0696D" w:rsidP="00F0696D">
      <w:pPr>
        <w:spacing w:after="0" w:line="336" w:lineRule="atLeast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B2F1CD0" wp14:editId="29710173">
            <wp:extent cx="5334000" cy="4577149"/>
            <wp:effectExtent l="19050" t="0" r="0" b="0"/>
            <wp:docPr id="1" name="Рисунок 1" descr="C:\Documents and Settings\Администратор\Мои документы\Школа\картинки о питании\Pirami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Школа\картинки о питании\Piramid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0000"/>
                    </a:blip>
                    <a:srcRect r="1497" b="6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577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96D" w:rsidRDefault="00F0696D" w:rsidP="00F0696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31AC5"/>
          <w:sz w:val="24"/>
          <w:szCs w:val="24"/>
        </w:rPr>
      </w:pPr>
    </w:p>
    <w:p w:rsidR="00F0696D" w:rsidRDefault="00F0696D" w:rsidP="00F069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4321">
        <w:rPr>
          <w:rFonts w:ascii="Times New Roman" w:hAnsi="Times New Roman" w:cs="Times New Roman"/>
          <w:b/>
          <w:color w:val="A50021"/>
          <w:sz w:val="24"/>
          <w:szCs w:val="24"/>
        </w:rPr>
        <w:t xml:space="preserve">ЗДОРОВОЕ ПИТАНИЕ </w:t>
      </w: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– </w:t>
      </w:r>
      <w:r w:rsidRPr="00244C65">
        <w:rPr>
          <w:rFonts w:ascii="Times New Roman" w:hAnsi="Times New Roman" w:cs="Times New Roman"/>
          <w:sz w:val="24"/>
          <w:szCs w:val="24"/>
        </w:rPr>
        <w:t xml:space="preserve">это питание, сбалансированное по соотношению углеводы – белки – жиры, содержащее достаточно витаминов и минералов. Современная модель рационального питания имеет вид пирамиды: продукты в ней располагаются от основания к вершине по мере убывания их полезности. Ориентируясь на нее, Вы сможете составлять сбалансированный рацион на каждый день. </w:t>
      </w:r>
    </w:p>
    <w:p w:rsidR="00F0696D" w:rsidRDefault="00F0696D" w:rsidP="00F0696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</w:p>
    <w:p w:rsidR="00F0696D" w:rsidRPr="00DD4321" w:rsidRDefault="00F0696D" w:rsidP="00F0696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  <w:u w:val="single"/>
        </w:rPr>
      </w:pPr>
      <w:r w:rsidRPr="00DD4321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  <w:t>Первый кирпич пищевой пирамиды – зерновой.</w:t>
      </w:r>
      <w:r w:rsidRPr="00DD4321">
        <w:rPr>
          <w:rFonts w:ascii="Times New Roman" w:hAnsi="Times New Roman" w:cs="Times New Roman"/>
          <w:color w:val="538135" w:themeColor="accent6" w:themeShade="BF"/>
          <w:sz w:val="24"/>
          <w:szCs w:val="24"/>
          <w:u w:val="single"/>
        </w:rPr>
        <w:t xml:space="preserve"> </w:t>
      </w:r>
    </w:p>
    <w:p w:rsidR="00F0696D" w:rsidRDefault="00F0696D" w:rsidP="00F069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 xml:space="preserve">Основание пирамиды образуют </w:t>
      </w:r>
      <w:proofErr w:type="spellStart"/>
      <w:r w:rsidRPr="00244C65">
        <w:rPr>
          <w:rFonts w:ascii="Times New Roman" w:hAnsi="Times New Roman" w:cs="Times New Roman"/>
          <w:sz w:val="24"/>
          <w:szCs w:val="24"/>
        </w:rPr>
        <w:t>цельнозерновые</w:t>
      </w:r>
      <w:proofErr w:type="spellEnd"/>
      <w:r w:rsidRPr="00244C65">
        <w:rPr>
          <w:rFonts w:ascii="Times New Roman" w:hAnsi="Times New Roman" w:cs="Times New Roman"/>
          <w:sz w:val="24"/>
          <w:szCs w:val="24"/>
        </w:rPr>
        <w:t xml:space="preserve"> продукты, значение которых часто не </w:t>
      </w:r>
      <w:proofErr w:type="spellStart"/>
      <w:r w:rsidRPr="00244C65">
        <w:rPr>
          <w:rFonts w:ascii="Times New Roman" w:hAnsi="Times New Roman" w:cs="Times New Roman"/>
          <w:sz w:val="24"/>
          <w:szCs w:val="24"/>
        </w:rPr>
        <w:t>дооценивается</w:t>
      </w:r>
      <w:proofErr w:type="spellEnd"/>
      <w:r w:rsidRPr="00244C65">
        <w:rPr>
          <w:rFonts w:ascii="Times New Roman" w:hAnsi="Times New Roman" w:cs="Times New Roman"/>
          <w:sz w:val="24"/>
          <w:szCs w:val="24"/>
        </w:rPr>
        <w:t xml:space="preserve"> и содержание которых в нашем меню, как правило, недостаточное. Признайтесь, часто ли Вы едите каши - гречневую, овсяную, хлеб из муки грубого помола, макароны из пшеницы твердых сортов? А их в ежедневном рационе должно быть от 6 до 9 порций! 1 порция зерновых продуктов - это 1 ломтик </w:t>
      </w:r>
      <w:proofErr w:type="spellStart"/>
      <w:r w:rsidRPr="00244C65">
        <w:rPr>
          <w:rFonts w:ascii="Times New Roman" w:hAnsi="Times New Roman" w:cs="Times New Roman"/>
          <w:sz w:val="24"/>
          <w:szCs w:val="24"/>
        </w:rPr>
        <w:t>цельнозернового</w:t>
      </w:r>
      <w:proofErr w:type="spellEnd"/>
      <w:r w:rsidRPr="00244C65">
        <w:rPr>
          <w:rFonts w:ascii="Times New Roman" w:hAnsi="Times New Roman" w:cs="Times New Roman"/>
          <w:sz w:val="24"/>
          <w:szCs w:val="24"/>
        </w:rPr>
        <w:t xml:space="preserve"> хлеба или 1,5 чашки приготовленной пасты, или 1,5 чашки приготовленного риса. Крупы (гречка, неочищенный рис, овсянка) содержат много витаминов А и Е, к тому же в них витамины не разрушаются со временем так интенсивно, как в овощах и фруктах. Конечно, определенный процент населения ест на завтрак мюсли, но все же стоит подумать о том, чтобы вернуть такие традиционные блюда, как каши с различными добавками - грибами, тыквой, репой. Это не только вкусно, но и крайне полезно. Обратите внимание: сюда не входят источники "пустых" углеводов, которые присутствуют в нашем питании: белый хлеб, булки, торты.</w:t>
      </w:r>
    </w:p>
    <w:p w:rsidR="00F0696D" w:rsidRDefault="00F0696D" w:rsidP="00F0696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F0696D" w:rsidRDefault="00F0696D" w:rsidP="00F0696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F0696D" w:rsidRDefault="00F0696D" w:rsidP="00F0696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F0696D" w:rsidRPr="00DD4321" w:rsidRDefault="00F0696D" w:rsidP="00F0696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DD4321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Кирпичи 2 и 3 – овощной и фруктовый.</w:t>
      </w:r>
    </w:p>
    <w:p w:rsidR="00F0696D" w:rsidRDefault="00F0696D" w:rsidP="00F069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>Следующий уровень пирамиды - овощи и фрукты (2 отдельные группы). Овощей в дневном рационе должно быть в среднем 5 порций. Фруктов - от 3 до 5. 1 порция фруктов - это 1 средний фрукт (апельсин, яблоко) или 1 чашка нарезанных фруктов, или 1,5 чашки сока, или 1 чашка сухофруктов. Как источник витамина С рекомендуется отвар из сухих плодов шиповника, листовая зелень, красный перец, замороженная черная смородина, цитрусовые и квашеная капуста. Когда иммунная система ослаблена, это вызывает обострение различных хронических заболеваний. Так что поддержание иммунитета - это первоочередная задача. Очень важно включать в рацион ярко-желтые, оранжевые и красные овощи и фрукты (помидоры, тыкву, сладкий перец). Они содержат водорастворимый бета-каротин, предшественник витамина А, в организме превращающийся в жирорастворимый витамин А. И пейте свежевыжатые соки, причем не только фруктовые, но и овощные! Обратите внимание: если недоступны свежие фрукты, покупайте быстрозамороженные овощные смеси и фрукты, а также сухофрукты.</w:t>
      </w:r>
    </w:p>
    <w:p w:rsidR="00F0696D" w:rsidRDefault="00F0696D" w:rsidP="00F0696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CC00"/>
          <w:sz w:val="24"/>
          <w:szCs w:val="24"/>
        </w:rPr>
      </w:pPr>
    </w:p>
    <w:p w:rsidR="00F0696D" w:rsidRPr="00DD4321" w:rsidRDefault="00F0696D" w:rsidP="00F069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DD4321">
        <w:rPr>
          <w:rFonts w:ascii="Times New Roman" w:hAnsi="Times New Roman" w:cs="Times New Roman"/>
          <w:b/>
          <w:color w:val="FFCC00"/>
          <w:sz w:val="24"/>
          <w:szCs w:val="24"/>
          <w:u w:val="single"/>
        </w:rPr>
        <w:t>Кирпич  4</w:t>
      </w:r>
      <w:proofErr w:type="gramEnd"/>
      <w:r w:rsidRPr="00DD4321">
        <w:rPr>
          <w:rFonts w:ascii="Times New Roman" w:hAnsi="Times New Roman" w:cs="Times New Roman"/>
          <w:b/>
          <w:color w:val="FFCC00"/>
          <w:sz w:val="24"/>
          <w:szCs w:val="24"/>
          <w:u w:val="single"/>
        </w:rPr>
        <w:t xml:space="preserve"> пищевой пирамиды – мясной.</w:t>
      </w:r>
    </w:p>
    <w:p w:rsidR="00F0696D" w:rsidRDefault="00F0696D" w:rsidP="00F069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 xml:space="preserve">В рационе обязательно должны присутствовать высоко протеиновые продукты, содержащие незаменимые аминокислоты: нежирное мясо, птица, рыба. Кстати, к этой же группе (а не к группе молочных продуктов) диетологами отнесен творог. Таких продуктов следует потреблять от 4 до 8 порций (1 порция: </w:t>
      </w:r>
      <w:smartTag w:uri="urn:schemas-microsoft-com:office:smarttags" w:element="metricconverter">
        <w:smartTagPr>
          <w:attr w:name="ProductID" w:val="30 г"/>
        </w:smartTagPr>
        <w:r w:rsidRPr="00244C65">
          <w:rPr>
            <w:rFonts w:ascii="Times New Roman" w:hAnsi="Times New Roman" w:cs="Times New Roman"/>
            <w:sz w:val="24"/>
            <w:szCs w:val="24"/>
          </w:rPr>
          <w:t>30 г</w:t>
        </w:r>
      </w:smartTag>
      <w:r w:rsidRPr="00244C65">
        <w:rPr>
          <w:rFonts w:ascii="Times New Roman" w:hAnsi="Times New Roman" w:cs="Times New Roman"/>
          <w:sz w:val="24"/>
          <w:szCs w:val="24"/>
        </w:rPr>
        <w:t xml:space="preserve"> приготовленного мяса, птицы или рыбы, 1 чашка бобов, гороха или чечевицы, 1 яйцо или 2 белка, 30-</w:t>
      </w:r>
      <w:smartTag w:uri="urn:schemas-microsoft-com:office:smarttags" w:element="metricconverter">
        <w:smartTagPr>
          <w:attr w:name="ProductID" w:val="60 г"/>
        </w:smartTagPr>
        <w:r w:rsidRPr="00244C65">
          <w:rPr>
            <w:rFonts w:ascii="Times New Roman" w:hAnsi="Times New Roman" w:cs="Times New Roman"/>
            <w:sz w:val="24"/>
            <w:szCs w:val="24"/>
          </w:rPr>
          <w:t>60 г</w:t>
        </w:r>
      </w:smartTag>
      <w:r w:rsidRPr="00244C65">
        <w:rPr>
          <w:rFonts w:ascii="Times New Roman" w:hAnsi="Times New Roman" w:cs="Times New Roman"/>
          <w:sz w:val="24"/>
          <w:szCs w:val="24"/>
        </w:rPr>
        <w:t xml:space="preserve"> обезжиренного сыра, 1 чашка обезжиренного творога). В мясе содержится железо, которое является иммуномодулятором, витамины группы В (в основном в свинине). А вот сосиски, сардельки, вареные колбасы сюда не входят - мясо в них не так много, а вот жира и калорий - предостаточно! Чтобы получать в достаточном количестве микроэлемент селен, ешьте морепродукты (источник кислот омега-3 и омега-6). Обратите внимание: витамины и микроэлементы из разных типов продуктов усваиваются с разной интенсивностью.</w:t>
      </w:r>
    </w:p>
    <w:p w:rsidR="00F0696D" w:rsidRDefault="00F0696D" w:rsidP="00F0696D">
      <w:pPr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F0696D" w:rsidRPr="00DD4321" w:rsidRDefault="00F0696D" w:rsidP="00F0696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DD4321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Кирпич 5 пищевой пирамиды – молочный.</w:t>
      </w:r>
    </w:p>
    <w:p w:rsidR="00F0696D" w:rsidRDefault="00F0696D" w:rsidP="00F069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 xml:space="preserve">Каждый день на Вашем столе должны быть и молочные продукты - источник витаминов А и Е. Поддержать иммунитет помогут кисломолочные продукты, содержащие живые </w:t>
      </w:r>
      <w:proofErr w:type="spellStart"/>
      <w:r w:rsidRPr="00244C65">
        <w:rPr>
          <w:rFonts w:ascii="Times New Roman" w:hAnsi="Times New Roman" w:cs="Times New Roman"/>
          <w:sz w:val="24"/>
          <w:szCs w:val="24"/>
        </w:rPr>
        <w:t>бифидо</w:t>
      </w:r>
      <w:proofErr w:type="spellEnd"/>
      <w:r w:rsidRPr="00244C65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244C65">
        <w:rPr>
          <w:rFonts w:ascii="Times New Roman" w:hAnsi="Times New Roman" w:cs="Times New Roman"/>
          <w:sz w:val="24"/>
          <w:szCs w:val="24"/>
        </w:rPr>
        <w:t>лактобактерии</w:t>
      </w:r>
      <w:proofErr w:type="spellEnd"/>
      <w:r w:rsidRPr="00244C65">
        <w:rPr>
          <w:rFonts w:ascii="Times New Roman" w:hAnsi="Times New Roman" w:cs="Times New Roman"/>
          <w:sz w:val="24"/>
          <w:szCs w:val="24"/>
        </w:rPr>
        <w:t>, необходимые для профилактики дисбактериоза кишечника. Молочных продуктов в ежедневном рационе должно быть 2 порции (1 порция - 1 чашка обезжиренного молока или обезжиренного йогурта, кефира). Обратите внимание: ограничивайте поступление продуктов, содержащих много животных жиров, как источника скрытого жира (сыры, мороженое, сметану, жирные соусы, майонез).</w:t>
      </w:r>
    </w:p>
    <w:p w:rsidR="00F0696D" w:rsidRDefault="00F0696D" w:rsidP="00F0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96D" w:rsidRPr="00DD4321" w:rsidRDefault="00F0696D" w:rsidP="00F0696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DD4321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Кирпич 6 пищевой пирамиды - жиросодержащий, но не жирный.</w:t>
      </w:r>
    </w:p>
    <w:p w:rsidR="00F0696D" w:rsidRDefault="00F0696D" w:rsidP="00F0696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CC00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>И на самом верху пирамиды - группа жиросодержащих продуктов, куда входят орехи, животные и растительные масла. Последние - источник полезных для сердца полиненасыщенных жирных кислот. Включено в эту группу сливочное масло, но его потребление должно быть ограничено.</w:t>
      </w:r>
    </w:p>
    <w:p w:rsidR="00F0696D" w:rsidRPr="00E561D7" w:rsidRDefault="00F0696D" w:rsidP="00F0696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CC00"/>
          <w:sz w:val="24"/>
          <w:szCs w:val="24"/>
        </w:rPr>
      </w:pPr>
      <w:r>
        <w:rPr>
          <w:rFonts w:ascii="Times New Roman" w:hAnsi="Times New Roman" w:cs="Times New Roman"/>
          <w:b/>
          <w:color w:val="FFCC00"/>
          <w:sz w:val="24"/>
          <w:szCs w:val="24"/>
        </w:rPr>
        <w:tab/>
      </w:r>
      <w:r w:rsidRPr="00244C65">
        <w:rPr>
          <w:rFonts w:ascii="Times New Roman" w:hAnsi="Times New Roman" w:cs="Times New Roman"/>
          <w:sz w:val="24"/>
          <w:szCs w:val="24"/>
        </w:rPr>
        <w:t xml:space="preserve">Существует также ряд условий, которые необходимо выполнять в том случае, если принято решение использовать Пирамиду в качестве основы питания. </w:t>
      </w:r>
    </w:p>
    <w:p w:rsidR="00F0696D" w:rsidRPr="00244C65" w:rsidRDefault="00F0696D" w:rsidP="00F0696D">
      <w:pPr>
        <w:numPr>
          <w:ilvl w:val="0"/>
          <w:numId w:val="1"/>
        </w:numPr>
        <w:tabs>
          <w:tab w:val="clear" w:pos="720"/>
          <w:tab w:val="num" w:pos="-340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 xml:space="preserve">В ежедневный рацион необходимо включать продукты из всех пяти секций, но те из них, которые располагаются на двух верхних «этажах» Пирамиды, нужно употреблять в меньших количествах, чем те, которые располагаются в нижних. </w:t>
      </w:r>
    </w:p>
    <w:p w:rsidR="00F0696D" w:rsidRPr="00244C65" w:rsidRDefault="00F0696D" w:rsidP="00F0696D">
      <w:pPr>
        <w:numPr>
          <w:ilvl w:val="0"/>
          <w:numId w:val="1"/>
        </w:numPr>
        <w:tabs>
          <w:tab w:val="clear" w:pos="720"/>
          <w:tab w:val="num" w:pos="-3402"/>
        </w:tabs>
        <w:spacing w:before="100" w:beforeAutospacing="1"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 xml:space="preserve">По возможности максимально снизить употребление сахара, соли и алкоголя. </w:t>
      </w:r>
    </w:p>
    <w:p w:rsidR="00F0696D" w:rsidRPr="00244C65" w:rsidRDefault="00F0696D" w:rsidP="00F0696D">
      <w:pPr>
        <w:numPr>
          <w:ilvl w:val="0"/>
          <w:numId w:val="1"/>
        </w:numPr>
        <w:tabs>
          <w:tab w:val="clear" w:pos="720"/>
          <w:tab w:val="num" w:pos="-3402"/>
        </w:tabs>
        <w:spacing w:before="100" w:beforeAutospacing="1"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 xml:space="preserve">Недопустимо заменять продукты из одной группы на другие – употреблять необходимо все представленные категории, ни одна из них не важнее другой. </w:t>
      </w:r>
    </w:p>
    <w:p w:rsidR="00F0696D" w:rsidRPr="003213BD" w:rsidRDefault="00F0696D" w:rsidP="00F0696D">
      <w:pPr>
        <w:numPr>
          <w:ilvl w:val="0"/>
          <w:numId w:val="1"/>
        </w:numPr>
        <w:tabs>
          <w:tab w:val="clear" w:pos="720"/>
          <w:tab w:val="num" w:pos="-340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13BD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употреблять в пищу только свежие продукты и избегать готовой пищи, требующей только подогрева. </w:t>
      </w:r>
    </w:p>
    <w:p w:rsidR="00F0696D" w:rsidRPr="00244C65" w:rsidRDefault="00F0696D" w:rsidP="00F0696D">
      <w:pPr>
        <w:numPr>
          <w:ilvl w:val="0"/>
          <w:numId w:val="1"/>
        </w:numPr>
        <w:tabs>
          <w:tab w:val="clear" w:pos="720"/>
          <w:tab w:val="num" w:pos="-340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 xml:space="preserve">Не игнорировать необходимость физической активности, способной уравновешивать количество съеденного. </w:t>
      </w:r>
    </w:p>
    <w:p w:rsidR="00F0696D" w:rsidRDefault="00F0696D" w:rsidP="00F0696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:rsidR="00F0696D" w:rsidRPr="00BF0728" w:rsidRDefault="00F0696D" w:rsidP="00F0696D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31AC5"/>
          <w:sz w:val="24"/>
          <w:szCs w:val="24"/>
        </w:rPr>
      </w:pPr>
      <w:r w:rsidRPr="00BF0728">
        <w:rPr>
          <w:rFonts w:ascii="Times New Roman" w:hAnsi="Times New Roman" w:cs="Times New Roman"/>
          <w:b/>
          <w:bCs/>
          <w:color w:val="031AC5"/>
          <w:sz w:val="24"/>
          <w:szCs w:val="24"/>
        </w:rPr>
        <w:t>В день дети получают</w:t>
      </w:r>
      <w:r w:rsidRPr="00BF0728">
        <w:rPr>
          <w:rFonts w:ascii="Times New Roman" w:hAnsi="Times New Roman" w:cs="Times New Roman"/>
          <w:color w:val="031AC5"/>
          <w:sz w:val="24"/>
          <w:szCs w:val="24"/>
        </w:rPr>
        <w:t>:</w:t>
      </w:r>
    </w:p>
    <w:p w:rsidR="00F0696D" w:rsidRPr="00244C65" w:rsidRDefault="00F0696D" w:rsidP="00F0696D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65">
        <w:rPr>
          <w:rFonts w:ascii="Times New Roman" w:hAnsi="Times New Roman" w:cs="Times New Roman"/>
          <w:color w:val="000000"/>
          <w:sz w:val="24"/>
          <w:szCs w:val="24"/>
        </w:rPr>
        <w:t>6 лет - 1970 ккал,</w:t>
      </w:r>
    </w:p>
    <w:p w:rsidR="00F0696D" w:rsidRPr="00244C65" w:rsidRDefault="00F0696D" w:rsidP="00F0696D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65">
        <w:rPr>
          <w:rFonts w:ascii="Times New Roman" w:hAnsi="Times New Roman" w:cs="Times New Roman"/>
          <w:color w:val="000000"/>
          <w:sz w:val="24"/>
          <w:szCs w:val="24"/>
        </w:rPr>
        <w:t>7-10 лет - 2300 ккал,</w:t>
      </w:r>
    </w:p>
    <w:p w:rsidR="00F0696D" w:rsidRPr="00244C65" w:rsidRDefault="00F0696D" w:rsidP="00F0696D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65">
        <w:rPr>
          <w:rFonts w:ascii="Times New Roman" w:hAnsi="Times New Roman" w:cs="Times New Roman"/>
          <w:color w:val="000000"/>
          <w:sz w:val="24"/>
          <w:szCs w:val="24"/>
        </w:rPr>
        <w:t>11-13 лет - 2700/2450 ккал,</w:t>
      </w:r>
    </w:p>
    <w:p w:rsidR="00F0696D" w:rsidRPr="00DD4321" w:rsidRDefault="00F0696D" w:rsidP="00F0696D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65">
        <w:rPr>
          <w:rFonts w:ascii="Times New Roman" w:hAnsi="Times New Roman" w:cs="Times New Roman"/>
          <w:color w:val="000000"/>
          <w:sz w:val="24"/>
          <w:szCs w:val="24"/>
        </w:rPr>
        <w:t>14-17 лет - 2900/2600 ккал.</w:t>
      </w:r>
    </w:p>
    <w:p w:rsidR="00F0696D" w:rsidRDefault="00F0696D" w:rsidP="00F06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F0696D" w:rsidRPr="00DD4321" w:rsidRDefault="00F0696D" w:rsidP="00F069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</w:pPr>
      <w:r w:rsidRPr="00BF0728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8"/>
        </w:rPr>
        <w:t>Полноценное и правильно организованное питание</w:t>
      </w:r>
      <w:r w:rsidRPr="00BF0728"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  <w:t xml:space="preserve"> - необходимое условие долгой и полноценной жизни, отсутствия многих заболеваний. Мы, взрослые, в ответственности за то, как организовано пи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  <w:t>тание наших детей.</w:t>
      </w:r>
    </w:p>
    <w:p w:rsidR="00F0696D" w:rsidRDefault="00F0696D" w:rsidP="00F069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F0696D" w:rsidRDefault="00F0696D" w:rsidP="00F0696D"/>
    <w:p w:rsidR="00F0696D" w:rsidRDefault="00F0696D" w:rsidP="00F0696D">
      <w:pPr>
        <w:keepNext/>
        <w:spacing w:before="100" w:beforeAutospacing="1" w:after="100" w:afterAutospacing="1" w:line="240" w:lineRule="auto"/>
        <w:ind w:firstLine="426"/>
        <w:jc w:val="both"/>
      </w:pPr>
    </w:p>
    <w:p w:rsidR="00F0696D" w:rsidRDefault="00F0696D" w:rsidP="00F0696D">
      <w:pPr>
        <w:keepNext/>
        <w:spacing w:before="100" w:beforeAutospacing="1" w:after="100" w:afterAutospacing="1" w:line="240" w:lineRule="auto"/>
        <w:ind w:firstLine="426"/>
        <w:jc w:val="both"/>
      </w:pPr>
    </w:p>
    <w:p w:rsidR="00F0696D" w:rsidRDefault="00F0696D" w:rsidP="00F0696D">
      <w:pPr>
        <w:keepNext/>
        <w:spacing w:before="100" w:beforeAutospacing="1" w:after="100" w:afterAutospacing="1" w:line="240" w:lineRule="auto"/>
        <w:ind w:firstLine="426"/>
        <w:jc w:val="both"/>
      </w:pPr>
    </w:p>
    <w:p w:rsidR="00F0696D" w:rsidRDefault="00F0696D" w:rsidP="00F0696D">
      <w:pPr>
        <w:keepNext/>
        <w:spacing w:before="100" w:beforeAutospacing="1" w:after="100" w:afterAutospacing="1" w:line="240" w:lineRule="auto"/>
        <w:ind w:firstLine="426"/>
        <w:jc w:val="both"/>
      </w:pPr>
    </w:p>
    <w:p w:rsidR="00F0696D" w:rsidRDefault="00F0696D" w:rsidP="00F0696D">
      <w:pPr>
        <w:keepNext/>
        <w:spacing w:before="100" w:beforeAutospacing="1" w:after="100" w:afterAutospacing="1" w:line="240" w:lineRule="auto"/>
        <w:ind w:firstLine="426"/>
        <w:jc w:val="both"/>
      </w:pPr>
    </w:p>
    <w:p w:rsidR="00F0696D" w:rsidRDefault="00F0696D" w:rsidP="00F0696D">
      <w:pPr>
        <w:keepNext/>
        <w:spacing w:before="100" w:beforeAutospacing="1" w:after="100" w:afterAutospacing="1" w:line="240" w:lineRule="auto"/>
        <w:ind w:firstLine="426"/>
        <w:jc w:val="both"/>
      </w:pPr>
    </w:p>
    <w:p w:rsidR="00F0696D" w:rsidRDefault="00F0696D" w:rsidP="00F0696D">
      <w:pPr>
        <w:keepNext/>
        <w:spacing w:before="100" w:beforeAutospacing="1" w:after="100" w:afterAutospacing="1" w:line="240" w:lineRule="auto"/>
        <w:ind w:firstLine="426"/>
        <w:jc w:val="both"/>
      </w:pPr>
    </w:p>
    <w:p w:rsidR="00F0696D" w:rsidRDefault="00F0696D" w:rsidP="00F0696D">
      <w:pPr>
        <w:keepNext/>
        <w:spacing w:before="100" w:beforeAutospacing="1" w:after="100" w:afterAutospacing="1" w:line="240" w:lineRule="auto"/>
        <w:ind w:firstLine="426"/>
        <w:jc w:val="both"/>
      </w:pPr>
    </w:p>
    <w:p w:rsidR="00F0696D" w:rsidRDefault="00F0696D" w:rsidP="00F0696D">
      <w:pPr>
        <w:keepNext/>
        <w:spacing w:before="100" w:beforeAutospacing="1" w:after="100" w:afterAutospacing="1" w:line="240" w:lineRule="auto"/>
        <w:ind w:firstLine="426"/>
        <w:jc w:val="both"/>
      </w:pPr>
    </w:p>
    <w:p w:rsidR="00F0696D" w:rsidRDefault="00F0696D" w:rsidP="00F0696D">
      <w:pPr>
        <w:keepNext/>
        <w:spacing w:before="100" w:beforeAutospacing="1" w:after="100" w:afterAutospacing="1" w:line="240" w:lineRule="auto"/>
        <w:ind w:firstLine="426"/>
        <w:jc w:val="both"/>
      </w:pPr>
    </w:p>
    <w:p w:rsidR="00F0696D" w:rsidRDefault="00F0696D" w:rsidP="00F0696D">
      <w:pPr>
        <w:keepNext/>
        <w:spacing w:before="100" w:beforeAutospacing="1" w:after="100" w:afterAutospacing="1" w:line="240" w:lineRule="auto"/>
        <w:ind w:firstLine="426"/>
        <w:jc w:val="both"/>
      </w:pPr>
    </w:p>
    <w:p w:rsidR="00F0696D" w:rsidRDefault="00F0696D" w:rsidP="00F0696D">
      <w:pPr>
        <w:keepNext/>
        <w:spacing w:before="100" w:beforeAutospacing="1" w:after="100" w:afterAutospacing="1" w:line="240" w:lineRule="auto"/>
        <w:ind w:firstLine="426"/>
        <w:jc w:val="both"/>
      </w:pPr>
    </w:p>
    <w:p w:rsidR="00F0696D" w:rsidRDefault="00F0696D" w:rsidP="00F0696D">
      <w:pPr>
        <w:keepNext/>
        <w:spacing w:before="100" w:beforeAutospacing="1" w:after="100" w:afterAutospacing="1" w:line="240" w:lineRule="auto"/>
        <w:ind w:firstLine="426"/>
        <w:jc w:val="both"/>
      </w:pPr>
    </w:p>
    <w:p w:rsidR="00F0696D" w:rsidRDefault="00F0696D" w:rsidP="00F0696D">
      <w:pPr>
        <w:keepNext/>
        <w:spacing w:before="100" w:beforeAutospacing="1" w:after="100" w:afterAutospacing="1" w:line="240" w:lineRule="auto"/>
        <w:ind w:firstLine="426"/>
        <w:jc w:val="both"/>
      </w:pPr>
    </w:p>
    <w:p w:rsidR="00F0696D" w:rsidRDefault="00F0696D" w:rsidP="00F0696D">
      <w:pPr>
        <w:keepNext/>
        <w:spacing w:before="100" w:beforeAutospacing="1" w:after="100" w:afterAutospacing="1" w:line="240" w:lineRule="auto"/>
        <w:ind w:firstLine="426"/>
        <w:jc w:val="both"/>
      </w:pPr>
    </w:p>
    <w:p w:rsidR="00F0696D" w:rsidRDefault="00F0696D" w:rsidP="00F0696D">
      <w:pPr>
        <w:keepNext/>
        <w:spacing w:before="100" w:beforeAutospacing="1" w:after="100" w:afterAutospacing="1" w:line="240" w:lineRule="auto"/>
        <w:ind w:firstLine="426"/>
        <w:jc w:val="both"/>
      </w:pPr>
    </w:p>
    <w:p w:rsidR="00F0696D" w:rsidRDefault="00F0696D" w:rsidP="00F069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</w:p>
    <w:p w:rsidR="00F0696D" w:rsidRDefault="00F0696D" w:rsidP="00F069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</w:p>
    <w:p w:rsidR="00F0696D" w:rsidRDefault="00F0696D" w:rsidP="00F06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</w:p>
    <w:p w:rsidR="00F0696D" w:rsidRPr="00F0696D" w:rsidRDefault="00F0696D" w:rsidP="00F0696D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0696D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Здоровое питание. Баланс важных питательных веществ и витаминов. Где эти вещества находятся?</w:t>
      </w:r>
    </w:p>
    <w:p w:rsidR="00F0696D" w:rsidRDefault="00F0696D" w:rsidP="00F069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</w:p>
    <w:p w:rsidR="00F0696D" w:rsidRDefault="00F0696D" w:rsidP="00F069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noProof/>
          <w:color w:val="7030A0"/>
          <w:sz w:val="24"/>
          <w:szCs w:val="24"/>
          <w:lang w:eastAsia="ru-RU"/>
        </w:rPr>
        <w:drawing>
          <wp:anchor distT="47625" distB="47625" distL="47625" distR="47625" simplePos="0" relativeHeight="251659264" behindDoc="0" locked="0" layoutInCell="1" allowOverlap="0" wp14:anchorId="308FD77B" wp14:editId="194A4DB9">
            <wp:simplePos x="0" y="0"/>
            <wp:positionH relativeFrom="column">
              <wp:align>right</wp:align>
            </wp:positionH>
            <wp:positionV relativeFrom="line">
              <wp:posOffset>177800</wp:posOffset>
            </wp:positionV>
            <wp:extent cx="1905000" cy="1905000"/>
            <wp:effectExtent l="19050" t="0" r="0" b="0"/>
            <wp:wrapSquare wrapText="bothSides"/>
            <wp:docPr id="2" name="Рисунок 5" descr="овощной су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вощной су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Витамин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обеспечивает нормальное состояние слизистых оболочек и кожи, улучшает сопротивляемость организма, отвечает за нормальное состояние зрения. Витамин А содержится в рыбе и морепродуктах, печени, абрикосах, моркови.</w:t>
      </w:r>
    </w:p>
    <w:p w:rsidR="00F0696D" w:rsidRDefault="00F0696D" w:rsidP="00F069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60288" behindDoc="0" locked="0" layoutInCell="1" allowOverlap="0" wp14:anchorId="529462FC" wp14:editId="21A640E7">
            <wp:simplePos x="0" y="0"/>
            <wp:positionH relativeFrom="column">
              <wp:posOffset>-41910</wp:posOffset>
            </wp:positionH>
            <wp:positionV relativeFrom="line">
              <wp:posOffset>82550</wp:posOffset>
            </wp:positionV>
            <wp:extent cx="1905000" cy="2381250"/>
            <wp:effectExtent l="19050" t="0" r="0" b="0"/>
            <wp:wrapSquare wrapText="bothSides"/>
            <wp:docPr id="3" name="Рисунок 6" descr="ры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рыб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696D" w:rsidRDefault="00F0696D" w:rsidP="00F069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Витамин В1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улучшает пищеварение, укрепляет нервную систему и память. Этот витамин находится в овощах, рисе, мясе птицы.</w:t>
      </w:r>
    </w:p>
    <w:p w:rsidR="00F0696D" w:rsidRDefault="00F0696D" w:rsidP="00F069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96D" w:rsidRDefault="00F0696D" w:rsidP="00F069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Витамин В2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укрепляет ногти и волосы и положительно влияет на состояние нервов. Витамин В2 содержится в яйцах, молоке, капусте брокколи.</w:t>
      </w:r>
    </w:p>
    <w:p w:rsidR="00F0696D" w:rsidRDefault="00F0696D" w:rsidP="00F069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96D" w:rsidRDefault="00F0696D" w:rsidP="00F069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Витамин В6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отвечает за нормальную работу печени, улучшает кроветворение, благотворно влияет на функции нервной системы. Этот витамин содержится в яичном желтке, пивных дрожжах, бобовых и в цельном зерне.</w:t>
      </w:r>
    </w:p>
    <w:p w:rsidR="00F0696D" w:rsidRDefault="00F0696D" w:rsidP="00F069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61312" behindDoc="0" locked="0" layoutInCell="1" allowOverlap="0" wp14:anchorId="0214B237" wp14:editId="6F05A8B7">
            <wp:simplePos x="0" y="0"/>
            <wp:positionH relativeFrom="column">
              <wp:posOffset>4442460</wp:posOffset>
            </wp:positionH>
            <wp:positionV relativeFrom="line">
              <wp:posOffset>31750</wp:posOffset>
            </wp:positionV>
            <wp:extent cx="1819275" cy="1781175"/>
            <wp:effectExtent l="19050" t="0" r="9525" b="0"/>
            <wp:wrapSquare wrapText="bothSides"/>
            <wp:docPr id="4" name="Рисунок 7" descr="бобов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бовы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696D" w:rsidRDefault="00F0696D" w:rsidP="00F069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Витамин В12</w:t>
      </w:r>
      <w:r w:rsidRPr="00BF58C2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стимулирует рост, способствует кроветворению, улучшает состояние центральной и периферийной нервной системы. Содержится в мясе, сыре, морепродуктах.</w:t>
      </w:r>
    </w:p>
    <w:p w:rsidR="00F0696D" w:rsidRDefault="00F0696D" w:rsidP="00F069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</w:p>
    <w:p w:rsidR="00F0696D" w:rsidRDefault="00F0696D" w:rsidP="00F069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Витамин РР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регулирует уровень холестерина и улучшает кровообращение. Витамин РР содержится в рыбе, мясе, орехах, овощах, в хлебе грубого помола.</w:t>
      </w:r>
    </w:p>
    <w:p w:rsidR="00F0696D" w:rsidRDefault="00F0696D" w:rsidP="00F069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96D" w:rsidRDefault="00F0696D" w:rsidP="00F069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96D" w:rsidRDefault="00F0696D" w:rsidP="00F069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96D" w:rsidRDefault="00F0696D" w:rsidP="00F06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696D" w:rsidRDefault="00F0696D" w:rsidP="00F069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CC0066"/>
          <w:sz w:val="24"/>
          <w:szCs w:val="24"/>
          <w:lang w:eastAsia="ru-RU"/>
        </w:rPr>
        <w:drawing>
          <wp:anchor distT="47625" distB="47625" distL="47625" distR="47625" simplePos="0" relativeHeight="251666432" behindDoc="0" locked="0" layoutInCell="1" allowOverlap="0" wp14:anchorId="4726724A" wp14:editId="28FB4A64">
            <wp:simplePos x="0" y="0"/>
            <wp:positionH relativeFrom="column">
              <wp:posOffset>-43815</wp:posOffset>
            </wp:positionH>
            <wp:positionV relativeFrom="line">
              <wp:posOffset>70485</wp:posOffset>
            </wp:positionV>
            <wp:extent cx="1695450" cy="2409825"/>
            <wp:effectExtent l="19050" t="0" r="0" b="0"/>
            <wp:wrapSquare wrapText="bothSides"/>
            <wp:docPr id="8" name="Рисунок 8" descr="цветная капу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цветная капуст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58C2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  <w:t>Пантотеновая кислота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благотворно влияет на функции нервной системы и двигательную функцию кишечника. Содержится в яичном желтке, мясе, фасоли, цветной капусте.</w:t>
      </w:r>
    </w:p>
    <w:p w:rsidR="00F0696D" w:rsidRDefault="00F0696D" w:rsidP="00F069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  <w:t>Фолиевая кислота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необходима для роста и нормального кроветворения. Это «зелёный» витамин, фолиевой кислоты много в шпинате, зелёном горошке, савойской капусте и т.д.</w:t>
      </w:r>
    </w:p>
    <w:p w:rsidR="00F0696D" w:rsidRDefault="00F0696D" w:rsidP="00F0696D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F58C2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  <w:t>Биотин</w:t>
      </w:r>
      <w:r w:rsidRPr="00BF58C2">
        <w:rPr>
          <w:rFonts w:ascii="Times New Roman" w:eastAsia="Times New Roman" w:hAnsi="Times New Roman" w:cs="Times New Roman"/>
          <w:color w:val="CC0066"/>
          <w:sz w:val="24"/>
          <w:szCs w:val="24"/>
        </w:rPr>
        <w:t xml:space="preserve"> – отвечает за состояние кожи, ногтей и волос, регулирует ур</w:t>
      </w:r>
      <w:r>
        <w:rPr>
          <w:rFonts w:ascii="Times New Roman" w:eastAsia="Times New Roman" w:hAnsi="Times New Roman" w:cs="Times New Roman"/>
          <w:sz w:val="24"/>
          <w:szCs w:val="24"/>
        </w:rPr>
        <w:t>овень сахара в крови. Биотин содержится в яичном желтке, буром рисе, соевых бобах, помидорах.</w:t>
      </w:r>
    </w:p>
    <w:p w:rsidR="00F0696D" w:rsidRDefault="00F0696D" w:rsidP="00F0696D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</w:pPr>
    </w:p>
    <w:p w:rsidR="00F0696D" w:rsidRDefault="00F0696D" w:rsidP="00F0696D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lastRenderedPageBreak/>
        <w:t>Витамин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полезен для иммунной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62336" behindDoc="0" locked="0" layoutInCell="1" allowOverlap="0" wp14:anchorId="4B619912" wp14:editId="7A3A30F6">
            <wp:simplePos x="0" y="0"/>
            <wp:positionH relativeFrom="column">
              <wp:posOffset>2743200</wp:posOffset>
            </wp:positionH>
            <wp:positionV relativeFrom="line">
              <wp:posOffset>194310</wp:posOffset>
            </wp:positionV>
            <wp:extent cx="1905000" cy="2381250"/>
            <wp:effectExtent l="19050" t="0" r="0" b="0"/>
            <wp:wrapSquare wrapText="bothSides"/>
            <wp:docPr id="6" name="Рисунок 9" descr="салат с ка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салат с капусто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системы, соединительной ткани и костей, ускоряет заживление ран. Витамина С много в шиповнике, облепихе, сладком перце, чёрной смородине, лимоне.</w:t>
      </w:r>
    </w:p>
    <w:p w:rsidR="00F0696D" w:rsidRDefault="00F0696D" w:rsidP="00F0696D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Витамин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укрепляет зубы и кости. Витамин D находится в печени, икре, яйцах, молоке.</w:t>
      </w:r>
    </w:p>
    <w:p w:rsidR="00F0696D" w:rsidRDefault="00F0696D" w:rsidP="00F0696D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Витамин 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борется с разрушительным воздействием свободных радикалов, влияет на функции эндокринных и половых желёз, замедляет старение. Содержится в орехах и растительных маслах.</w:t>
      </w:r>
    </w:p>
    <w:p w:rsidR="00F0696D" w:rsidRDefault="00F0696D" w:rsidP="00F0696D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 xml:space="preserve">Витамин </w:t>
      </w:r>
      <w:proofErr w:type="gramStart"/>
      <w:r w:rsidRPr="00BF58C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отвечает за нормальную свёртываемость крови. Этот витамин находится в шпинате, кабачках, салате и белокочанной капусте.</w:t>
      </w:r>
    </w:p>
    <w:p w:rsidR="00F0696D" w:rsidRDefault="00F0696D" w:rsidP="00F0696D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Всем известное трио основных питательных веществ – белки, жиры, углеводы – содержатся во всех видах продуктов в разном соотношении, но качество этих веществ напрямую зависит от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63360" behindDoc="0" locked="0" layoutInCell="1" allowOverlap="0" wp14:anchorId="25753D03" wp14:editId="1DB26872">
            <wp:simplePos x="0" y="0"/>
            <wp:positionH relativeFrom="column">
              <wp:posOffset>-43815</wp:posOffset>
            </wp:positionH>
            <wp:positionV relativeFrom="line">
              <wp:posOffset>350520</wp:posOffset>
            </wp:positionV>
            <wp:extent cx="1905000" cy="2381250"/>
            <wp:effectExtent l="19050" t="0" r="0" b="0"/>
            <wp:wrapSquare wrapText="bothSides"/>
            <wp:docPr id="7" name="Рисунок 10" descr="бобов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бобовы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вида и качества продукта.</w:t>
      </w:r>
    </w:p>
    <w:p w:rsidR="00F0696D" w:rsidRDefault="00F0696D" w:rsidP="00F0696D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Белки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это строительный материал для клеток организма. Для растущего организма белки особенно важны, поэтому следует осознанно подходить к этому вопросу. Большинство родителей свято убеждены, что мясо является лучшим поставщиком белка в организм, и усиленно пичкают детей котлетами, жареными окорочками и пельменями. Но, по мнению диетологов, детям лучше всего давать рыбу, яйца и молочные продукты – именно их белки наилучшим образом усваиваются. Не забывайте о растительных белках – они содержатся в бобовых. Фасоль, бобы, нут,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соя (не та, что в колбасе, а настоящие соевые бобы) – всё это разнообразие должно появляться на столе не реже 2-3 раз в неделю. А мясо, так любимое многими – всего лишь пару раз, и то в варёном, тушёном или запечённом виде, и уж никак не в жареном. </w:t>
      </w:r>
    </w:p>
    <w:p w:rsidR="00F0696D" w:rsidRDefault="00F0696D" w:rsidP="00F0696D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Жиры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являются главным поставщиком энергии в наш организм, обеспечивают всасывание жирорастворимых витаминов в кишечнике, участвуют во многих процессах жизнедеятельности клеток тела, а жировые запасы в теле необходимы для поддержания и амортизации внутренних органов и для теплоизоляции. Так что без жиров никуда. Даже если ваш ребёнок страдает ожирением, это не повод сажать его на низкожировую диету. Все виды жира по-своему полезны и необходимы. Отдавайте предпочтение растительным маслам (желательно, нерафинированным) и не забывайте о сливочном масле, только выбирайте качественное, без различных добавок. Достаточное количество жира содержится в сливках, сметане, мягких сырах, свинине, мясе индейки и утки. Но в то же время не забывайте о норме!</w:t>
      </w:r>
    </w:p>
    <w:p w:rsidR="00F0696D" w:rsidRDefault="00F0696D" w:rsidP="00F0696D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lastRenderedPageBreak/>
        <w:drawing>
          <wp:anchor distT="47625" distB="47625" distL="47625" distR="47625" simplePos="0" relativeHeight="251664384" behindDoc="0" locked="0" layoutInCell="1" allowOverlap="0" wp14:anchorId="605D9469" wp14:editId="0113666D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2381250"/>
            <wp:effectExtent l="19050" t="0" r="0" b="0"/>
            <wp:wrapSquare wrapText="bothSides"/>
            <wp:docPr id="9" name="Рисунок 13" descr="сал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салат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58C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Углеводы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являются неотъемлемым компонентом клеток и тканей всех живых организмов. Они служат источником энергии, а также выступают в качестве запасных питательных веществ. Углеводы бывают быстрыми и медленными. Быстрые (или простые) углеводы быстро усваиваются организмом и так же быстро тратятся. Быстрые углеводы подразделяются на моносахариды (глюкоза, фруктоза, галактоза) и дисахариды (сахароза, лактоза, мальтоза). Простые углеводы содержатся в сладких фруктах, овощах, ягодах, молочных продуктах, пиве. Медленные (или сложные) углеводы (крахмал, гликоген, клетчатка, инсулин, пектиновые вещества) медленно высвобождают сахар в кровь, чем поддерживают постоянный уровень энергии и помогают дольше сохранять чувство насыщения. Медленные углеводы содержатся в картофеле, зерновых и бобовых культурах, дрожжах, морепродуктах, фруктах. Несмотря на то, что неумеренное потребление быстрых углеводов может привести к ожирению и диабету, совсем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65408" behindDoc="0" locked="0" layoutInCell="1" allowOverlap="0" wp14:anchorId="604D14C0" wp14:editId="0821E99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381250"/>
            <wp:effectExtent l="19050" t="0" r="0" b="0"/>
            <wp:wrapSquare wrapText="bothSides"/>
            <wp:docPr id="10" name="Рисунок 14" descr="каша с орехами и изюм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каша с орехами и изюмом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отказываться от них нельзя. Только вместо сладких булочек и конфет покупайте детям фрукты, ягоды, мёд и сухофрукты, это намного полезнее. Что же касается медленных углеводов, то именно на них нужно обращать особенное внимание, готовя детёнышу завтрак и ужин. Завтрак, состоящий из каши или мюсли с йогуртом или соком – это наилучший вариант.  </w:t>
      </w:r>
    </w:p>
    <w:p w:rsidR="00F0696D" w:rsidRDefault="00F0696D" w:rsidP="00F0696D"/>
    <w:p w:rsidR="00F0696D" w:rsidRDefault="00F0696D" w:rsidP="00F0696D"/>
    <w:p w:rsidR="00F0696D" w:rsidRDefault="00F0696D" w:rsidP="00F0696D"/>
    <w:p w:rsidR="00F0696D" w:rsidRDefault="00F0696D" w:rsidP="00F0696D"/>
    <w:p w:rsidR="00F0696D" w:rsidRDefault="00F0696D" w:rsidP="00F0696D"/>
    <w:p w:rsidR="00F0696D" w:rsidRDefault="00F0696D" w:rsidP="00F0696D"/>
    <w:p w:rsidR="00F0696D" w:rsidRDefault="00F0696D" w:rsidP="00F0696D"/>
    <w:p w:rsidR="00F0696D" w:rsidRDefault="00F0696D" w:rsidP="00F0696D"/>
    <w:p w:rsidR="00F0696D" w:rsidRDefault="00F0696D" w:rsidP="00F0696D"/>
    <w:p w:rsidR="00F0696D" w:rsidRDefault="00F0696D" w:rsidP="00F0696D"/>
    <w:p w:rsidR="00F0696D" w:rsidRDefault="00F0696D" w:rsidP="00F0696D"/>
    <w:p w:rsidR="00F0696D" w:rsidRDefault="00F0696D" w:rsidP="00F0696D"/>
    <w:p w:rsidR="00F0696D" w:rsidRDefault="00F0696D" w:rsidP="00F0696D"/>
    <w:p w:rsidR="00F0696D" w:rsidRDefault="00F0696D" w:rsidP="00F0696D"/>
    <w:p w:rsidR="00F0696D" w:rsidRDefault="00F0696D" w:rsidP="00F0696D"/>
    <w:p w:rsidR="00F0696D" w:rsidRDefault="00F0696D" w:rsidP="00F0696D"/>
    <w:p w:rsidR="00F0696D" w:rsidRPr="00443A1F" w:rsidRDefault="00F0696D" w:rsidP="00F0696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C00000"/>
          <w:sz w:val="40"/>
          <w:szCs w:val="36"/>
        </w:rPr>
      </w:pPr>
      <w:r w:rsidRPr="00443A1F">
        <w:rPr>
          <w:rFonts w:ascii="Bookman Old Style" w:eastAsia="Times New Roman" w:hAnsi="Bookman Old Style" w:cs="Times New Roman"/>
          <w:sz w:val="20"/>
          <w:szCs w:val="24"/>
        </w:rPr>
        <w:lastRenderedPageBreak/>
        <w:t> </w:t>
      </w:r>
      <w:r w:rsidRPr="00443A1F">
        <w:rPr>
          <w:rFonts w:ascii="Bookman Old Style" w:eastAsia="Times New Roman" w:hAnsi="Bookman Old Style" w:cs="Times New Roman"/>
          <w:b/>
          <w:bCs/>
          <w:color w:val="C00000"/>
          <w:sz w:val="40"/>
          <w:szCs w:val="36"/>
        </w:rPr>
        <w:t xml:space="preserve">Правила </w:t>
      </w:r>
    </w:p>
    <w:p w:rsidR="00F0696D" w:rsidRDefault="00F0696D" w:rsidP="00F0696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C00000"/>
          <w:sz w:val="40"/>
          <w:szCs w:val="36"/>
        </w:rPr>
      </w:pPr>
      <w:r w:rsidRPr="00443A1F">
        <w:rPr>
          <w:rFonts w:ascii="Bookman Old Style" w:eastAsia="Times New Roman" w:hAnsi="Bookman Old Style" w:cs="Times New Roman"/>
          <w:b/>
          <w:bCs/>
          <w:color w:val="C00000"/>
          <w:sz w:val="40"/>
          <w:szCs w:val="36"/>
        </w:rPr>
        <w:t xml:space="preserve">поведения учащихся </w:t>
      </w:r>
    </w:p>
    <w:p w:rsidR="00F0696D" w:rsidRPr="00443A1F" w:rsidRDefault="00F0696D" w:rsidP="00F0696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C00000"/>
          <w:sz w:val="40"/>
          <w:szCs w:val="36"/>
        </w:rPr>
      </w:pPr>
      <w:r w:rsidRPr="00443A1F">
        <w:rPr>
          <w:rFonts w:ascii="Bookman Old Style" w:eastAsia="Times New Roman" w:hAnsi="Bookman Old Style" w:cs="Times New Roman"/>
          <w:b/>
          <w:bCs/>
          <w:color w:val="C00000"/>
          <w:sz w:val="40"/>
          <w:szCs w:val="36"/>
        </w:rPr>
        <w:t>в школьной столовой</w:t>
      </w:r>
    </w:p>
    <w:p w:rsidR="00F0696D" w:rsidRDefault="00F0696D" w:rsidP="00F06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F0696D" w:rsidRDefault="00F0696D" w:rsidP="00F06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5E87FFB2" wp14:editId="22692742">
            <wp:extent cx="2887980" cy="2026920"/>
            <wp:effectExtent l="0" t="0" r="7620" b="0"/>
            <wp:docPr id="5" name="Рисунок 2" descr="shkolnoe_pi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hkolnoe_pitani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96D" w:rsidRDefault="00F0696D" w:rsidP="00F069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F0696D" w:rsidRPr="00443A1F" w:rsidRDefault="00F0696D" w:rsidP="00F0696D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C00000"/>
          <w:sz w:val="36"/>
          <w:szCs w:val="36"/>
        </w:rPr>
      </w:pPr>
      <w:r w:rsidRPr="008B545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                              </w:t>
      </w:r>
      <w:r w:rsidRPr="00443A1F">
        <w:rPr>
          <w:rFonts w:ascii="Bookman Old Style" w:eastAsia="Times New Roman" w:hAnsi="Bookman Old Style" w:cs="Times New Roman"/>
          <w:b/>
          <w:bCs/>
          <w:color w:val="C00000"/>
          <w:sz w:val="36"/>
          <w:szCs w:val="36"/>
        </w:rPr>
        <w:t>Учащиеся должны:</w:t>
      </w:r>
    </w:p>
    <w:p w:rsidR="00F0696D" w:rsidRPr="005402EF" w:rsidRDefault="00F0696D" w:rsidP="00F069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0696D" w:rsidRPr="005402EF" w:rsidRDefault="00F0696D" w:rsidP="00F0696D">
      <w:pPr>
        <w:pStyle w:val="a4"/>
        <w:numPr>
          <w:ilvl w:val="0"/>
          <w:numId w:val="2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мыть руки перед едой;</w:t>
      </w:r>
    </w:p>
    <w:p w:rsidR="00F0696D" w:rsidRPr="005402EF" w:rsidRDefault="00F0696D" w:rsidP="00F0696D">
      <w:pPr>
        <w:pStyle w:val="a4"/>
        <w:numPr>
          <w:ilvl w:val="0"/>
          <w:numId w:val="2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соблюдать санитарно-гигиенический режим;</w:t>
      </w:r>
    </w:p>
    <w:p w:rsidR="00F0696D" w:rsidRPr="005402EF" w:rsidRDefault="00F0696D" w:rsidP="00F0696D">
      <w:pPr>
        <w:pStyle w:val="a4"/>
        <w:numPr>
          <w:ilvl w:val="0"/>
          <w:numId w:val="2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вести себя спокойно;</w:t>
      </w:r>
    </w:p>
    <w:p w:rsidR="00F0696D" w:rsidRPr="005402EF" w:rsidRDefault="00F0696D" w:rsidP="00F0696D">
      <w:pPr>
        <w:pStyle w:val="a4"/>
        <w:numPr>
          <w:ilvl w:val="0"/>
          <w:numId w:val="2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соблюдать очередность при получении пищи на раздаче;</w:t>
      </w:r>
    </w:p>
    <w:p w:rsidR="00F0696D" w:rsidRPr="005402EF" w:rsidRDefault="00F0696D" w:rsidP="00F0696D">
      <w:pPr>
        <w:pStyle w:val="a4"/>
        <w:numPr>
          <w:ilvl w:val="0"/>
          <w:numId w:val="2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принимать пищу сидя, разговаривать во время еды следует негромко, чтобы не беспокоить тех, кто ест по соседству;</w:t>
      </w:r>
    </w:p>
    <w:p w:rsidR="00F0696D" w:rsidRPr="005402EF" w:rsidRDefault="00F0696D" w:rsidP="00F0696D">
      <w:pPr>
        <w:pStyle w:val="a4"/>
        <w:numPr>
          <w:ilvl w:val="0"/>
          <w:numId w:val="2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убирать за собой грязную посуду после принятия пищи;</w:t>
      </w:r>
    </w:p>
    <w:p w:rsidR="00F0696D" w:rsidRPr="005402EF" w:rsidRDefault="00F0696D" w:rsidP="00F0696D">
      <w:pPr>
        <w:pStyle w:val="a4"/>
        <w:numPr>
          <w:ilvl w:val="0"/>
          <w:numId w:val="2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бережно относиться к имуществу школьной столовой;</w:t>
      </w:r>
    </w:p>
    <w:p w:rsidR="00F0696D" w:rsidRPr="005402EF" w:rsidRDefault="00F0696D" w:rsidP="00F0696D">
      <w:pPr>
        <w:pStyle w:val="a4"/>
        <w:numPr>
          <w:ilvl w:val="0"/>
          <w:numId w:val="2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не задерживаться в столовой после звонка на урок;</w:t>
      </w:r>
    </w:p>
    <w:p w:rsidR="00F0696D" w:rsidRPr="005402EF" w:rsidRDefault="00F0696D" w:rsidP="00F0696D">
      <w:pPr>
        <w:pStyle w:val="a4"/>
        <w:numPr>
          <w:ilvl w:val="0"/>
          <w:numId w:val="2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уважительно относиться к работникам столовой.</w:t>
      </w:r>
    </w:p>
    <w:p w:rsidR="00F0696D" w:rsidRDefault="00F0696D" w:rsidP="00F0696D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8B545D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      </w:t>
      </w:r>
    </w:p>
    <w:p w:rsidR="00F0696D" w:rsidRPr="00443A1F" w:rsidRDefault="00F0696D" w:rsidP="00F0696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6"/>
        </w:rPr>
      </w:pPr>
      <w:r w:rsidRPr="00443A1F">
        <w:rPr>
          <w:rFonts w:ascii="Bookman Old Style" w:eastAsia="Times New Roman" w:hAnsi="Bookman Old Style" w:cs="Times New Roman"/>
          <w:b/>
          <w:color w:val="C00000"/>
          <w:sz w:val="36"/>
          <w:szCs w:val="36"/>
        </w:rPr>
        <w:t>Учащимся запрещается:</w:t>
      </w:r>
    </w:p>
    <w:p w:rsidR="00F0696D" w:rsidRPr="008B545D" w:rsidRDefault="00F0696D" w:rsidP="00F0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F0696D" w:rsidRPr="005402EF" w:rsidRDefault="00F0696D" w:rsidP="00F0696D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приходить в столовую в верхней одежде;</w:t>
      </w:r>
    </w:p>
    <w:p w:rsidR="00F0696D" w:rsidRPr="005402EF" w:rsidRDefault="00F0696D" w:rsidP="00F0696D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бегать по обеденному залу;</w:t>
      </w:r>
    </w:p>
    <w:p w:rsidR="00F0696D" w:rsidRPr="005402EF" w:rsidRDefault="00F0696D" w:rsidP="00F0696D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выносить из зала посуду;</w:t>
      </w:r>
    </w:p>
    <w:p w:rsidR="00F0696D" w:rsidRPr="005402EF" w:rsidRDefault="00F0696D" w:rsidP="00F0696D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находиться в зале во время уроков.</w:t>
      </w:r>
    </w:p>
    <w:p w:rsidR="00F0696D" w:rsidRDefault="00F0696D" w:rsidP="00F0696D"/>
    <w:sectPr w:rsidR="00F0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80B24"/>
    <w:multiLevelType w:val="multilevel"/>
    <w:tmpl w:val="05C6BD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FC44AE"/>
    <w:multiLevelType w:val="hybridMultilevel"/>
    <w:tmpl w:val="FAECF0C0"/>
    <w:lvl w:ilvl="0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6E8B084E"/>
    <w:multiLevelType w:val="hybridMultilevel"/>
    <w:tmpl w:val="B728FE2C"/>
    <w:lvl w:ilvl="0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AA"/>
    <w:rsid w:val="004103AB"/>
    <w:rsid w:val="00A03F52"/>
    <w:rsid w:val="00DB4BAA"/>
    <w:rsid w:val="00F0696D"/>
    <w:rsid w:val="00F7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8FCE76"/>
  <w15:chartTrackingRefBased/>
  <w15:docId w15:val="{7E09BBE4-980F-4208-A017-629F4A60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696D"/>
    <w:rPr>
      <w:b/>
      <w:bCs/>
    </w:rPr>
  </w:style>
  <w:style w:type="paragraph" w:styleId="a4">
    <w:name w:val="List Paragraph"/>
    <w:basedOn w:val="a"/>
    <w:uiPriority w:val="34"/>
    <w:qFormat/>
    <w:rsid w:val="00F0696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6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АВ</dc:creator>
  <cp:keywords/>
  <dc:description/>
  <cp:lastModifiedBy>Григорьева АВ</cp:lastModifiedBy>
  <cp:revision>4</cp:revision>
  <cp:lastPrinted>2024-10-01T00:43:00Z</cp:lastPrinted>
  <dcterms:created xsi:type="dcterms:W3CDTF">2024-10-01T00:26:00Z</dcterms:created>
  <dcterms:modified xsi:type="dcterms:W3CDTF">2024-10-01T01:00:00Z</dcterms:modified>
</cp:coreProperties>
</file>