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80B02C" w14:textId="212291EC" w:rsidR="002405A3" w:rsidRPr="002405A3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Уточнены форма соглашения об оказании бесплатной юридической помощи адвокатами, являющимися участниками государственной системы бесплатной юридической помощи</w:t>
      </w:r>
    </w:p>
    <w:p w14:paraId="73D8A244" w14:textId="77777777" w:rsidR="002405A3" w:rsidRPr="002405A3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59A86" w14:textId="5E11574B" w:rsidR="00110E9F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приказ Минюста России от 19.09.2023 № 281 «О внесении изменений в приказ Министерства юстиции Российской Федерации от 12 ноября 2012 г. № 206 «Об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Федерации» в формы указанных отчетов изменения внесены в части предоставления сведений о гражданах, которым оказана бесплатная юридическая помощь, в связи с расширением круга лиц, имеющих право на ее получение к таким лицам отнесены в том числе участники СВО и члены их семей. </w:t>
      </w:r>
    </w:p>
    <w:p w14:paraId="5A4EAF2A" w14:textId="17A2BA92" w:rsidR="002405A3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88CDE" w14:textId="77777777" w:rsidR="002405A3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 особый порядок распоряжения имуществом, обращенным в собственность государства</w:t>
      </w:r>
      <w:r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411FD6" w14:textId="77777777" w:rsid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328D2" w14:textId="086F236C" w:rsidR="00E5729C" w:rsidRPr="00E5729C" w:rsidRDefault="002405A3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08.09.2023 № 1470 «</w:t>
      </w:r>
      <w:r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распоряжения имуществом, обращенным в собственность государства,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редусмотрено, что Росимущество, таможенные органы и органы принудительного исполнения до 31 декабря 2024 г. осуществляют в порядке, установленном законодательством, передачу движимого имущества, обращенного в собственность государства, по установленному перечню: </w:t>
      </w:r>
    </w:p>
    <w:p w14:paraId="4429F452" w14:textId="2C2A5B7C" w:rsidR="002405A3" w:rsidRPr="002405A3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Минобороны (его территориальному органу) в целях обеспечения потребностей Вооруженных Сил РФ, других войск, воинских формирований и органов; </w:t>
      </w:r>
    </w:p>
    <w:p w14:paraId="188ED126" w14:textId="76D16578" w:rsidR="002405A3" w:rsidRPr="002405A3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для осуществления мер по чрезвычайному гуманитарному реагированию, в том числе за пределами России; </w:t>
      </w:r>
    </w:p>
    <w:p w14:paraId="39FA4CBD" w14:textId="5E6605D1" w:rsidR="002405A3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Общероссийскому общественному движению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ФРОНТ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05A3" w:rsidRPr="002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безвозмездной передачи имущества гражданам и организациям на территориях новых регионов в гуманитарных целях. </w:t>
      </w:r>
    </w:p>
    <w:p w14:paraId="1129A8C6" w14:textId="063C6563" w:rsid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418D1" w14:textId="633813C3" w:rsidR="00E5729C" w:rsidRP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5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E5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вводится в действие форма заявления о прекращении исчисления транспортного налога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730FFE" w14:textId="77777777" w:rsid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629E9" w14:textId="55D97B7A" w:rsidR="009E1D69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362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алогового кодекса Российской Федерации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которого по заявлению налогоплательщика прекращается исчисление налога в отношении транспортного средства, находящегося в розыске в связи с его угоном (хищением), а также транспортного средства, находившегося в розыске в связи с его угоном (хищением), розыск которого прекращен. </w:t>
      </w:r>
    </w:p>
    <w:p w14:paraId="1362D5F5" w14:textId="51B6DB4A" w:rsidR="00E5729C" w:rsidRPr="009E1D69" w:rsidRDefault="009E1D69" w:rsidP="009E1D69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7278DA" w14:textId="61B9F0E9" w:rsidR="00E5729C" w:rsidRP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Федеральной налоговой службой Российской Федерации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форма и порядок заполнения формы заявления о прекращении исчисления транспортного налога (авансового платежа по налогу). </w:t>
      </w:r>
    </w:p>
    <w:p w14:paraId="560A35F2" w14:textId="77777777" w:rsidR="00E5729C" w:rsidRPr="002405A3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A6043" w14:textId="44580C00" w:rsid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2024 года устанавливается новый порядок проведения профессионального отбора лиц, принимаемых на работу, связанную с движением поездов и маневровой работой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A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железнодорожном транспорте</w:t>
      </w:r>
    </w:p>
    <w:p w14:paraId="11FFC33B" w14:textId="77777777" w:rsidR="00E5729C" w:rsidRP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D5C89" w14:textId="00D13099" w:rsidR="001A7560" w:rsidRPr="001A7560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России от 08.08.2023 </w:t>
      </w:r>
      <w:r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 </w:t>
      </w:r>
      <w:r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профессионального отбора </w:t>
      </w:r>
      <w:r w:rsidR="001A7560"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принимаемых на работу, связанную с движением поездов и маневровой работой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определения их психофизиологических качеств и профессиональной пригодности к работе, а также психофизиологического обследования лиц, принимаемых на такую работу, и работников, производственная деятельность которых непосредственно связана с движением поездов и маневровой работой. </w:t>
      </w:r>
    </w:p>
    <w:p w14:paraId="5B2BCE1B" w14:textId="58F3DC2C" w:rsidR="001A7560" w:rsidRPr="001A7560" w:rsidRDefault="001A7560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принятии работодателем решения о соответствии лица требованиям профессиональных стандартов и квалификационным требованиям лицо направляется работодателем на психофизиологическое обследование для определения следующих психофизиологических качеств: готовность к экстренному действию; бдительность; устойчивость внимания, концентрация внимания, объем внимания, скорость переключения внимания; эмоциональная устойчивость (помехоустойчивость); стрессоустойчивость; личностные особенности. </w:t>
      </w:r>
    </w:p>
    <w:p w14:paraId="310D61A0" w14:textId="147842CE" w:rsidR="001A7560" w:rsidRPr="001A7560" w:rsidRDefault="001A7560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56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профессионального отбора лица работодатель в течение 5 рабочих дней после определения психофизиологических качеств лица принимает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A75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прохождении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непрохождения</w:t>
      </w:r>
      <w:r w:rsidRPr="001A75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лицом профессионального отбора и возможности выполнения работ, связанных с движением поездов и маневровой работой на железнодорожном транспорте; </w:t>
      </w:r>
    </w:p>
    <w:p w14:paraId="28FE67F7" w14:textId="4C246178" w:rsidR="00E5729C" w:rsidRPr="00E5729C" w:rsidRDefault="00E5729C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Минтрансом </w:t>
      </w:r>
      <w:r w:rsid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порядка предусмотрено Федеральным законом от 13.06.2023 </w:t>
      </w:r>
      <w:r w:rsid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 "О внесении изменений в ст</w:t>
      </w:r>
      <w:r w:rsid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Федерального закона </w:t>
      </w:r>
      <w:r w:rsid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2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железнодорожном транспорте в Российской Федерации</w:t>
      </w:r>
      <w:r w:rsidR="001A75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BB28FE" w14:textId="70207389" w:rsidR="00F47176" w:rsidRDefault="00F47176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953C" w14:textId="27E4B8AC" w:rsidR="00F47176" w:rsidRPr="00F47176" w:rsidRDefault="00F47176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1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8 сентября 2023 года утверждены новые Правила государственной регистрации маломерных судов, используемых в некоммерческих целях</w:t>
      </w:r>
      <w:r w:rsidRPr="00F47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F9F63CA" w14:textId="77777777" w:rsidR="00F47176" w:rsidRDefault="00F47176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F82B" w14:textId="6467298C" w:rsidR="00F47176" w:rsidRPr="00F47176" w:rsidRDefault="00F47176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27.07.2023 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777, утверждены Правила государственной регистрации маломерных судов, используемых в некоммерческих целях, и форма судового билета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57BEF" w14:textId="408C9CD6" w:rsidR="00F47176" w:rsidRPr="00F47176" w:rsidRDefault="00F47176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6968A2"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дополнен</w:t>
      </w:r>
      <w:r w:rsidR="006968A2"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нормой, касающейся подписания собственником маломерного судна заявления о предоставлении государственной услуги по государственной регистрации маломерных судов, используемых в некоммерческих целях, электронной подписью. </w:t>
      </w:r>
    </w:p>
    <w:p w14:paraId="5C60552B" w14:textId="7465C358" w:rsidR="00F47176" w:rsidRPr="00F47176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появилась в</w:t>
      </w:r>
      <w:r w:rsidR="00F47176"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заявления в электронном виде, посредством 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F47176"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176"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</w:t>
      </w: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176"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подписанного электронной подписью, если заявителем является физическое </w:t>
      </w:r>
      <w:r w:rsidR="00F47176" w:rsidRPr="00F4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лицо, и усиленной квалифицированной электронной подписью или усиленной неквалифицированной электронной подписью, если заявителем является юридическое лицо. </w:t>
      </w:r>
    </w:p>
    <w:p w14:paraId="28FDCB7E" w14:textId="1E217B72" w:rsidR="008030CA" w:rsidRP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«собственник маломерного судна» заменено понятием «владелец маломерного судна», а также добавлена формулировка «государственная регистрация перехода права собственности».</w:t>
      </w:r>
    </w:p>
    <w:p w14:paraId="61C2159B" w14:textId="098A7327" w:rsidR="008030CA" w:rsidRP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 перечень изменений в реестр маломерных судов, а именно: смена организационно-правовой формы, реквизитов юридического лица, модернизация маломерного судна, смена арендатора (лизингополучателя) маломерного судна. </w:t>
      </w:r>
    </w:p>
    <w:p w14:paraId="5A6B5FEF" w14:textId="3D9D8F07" w:rsidR="008030CA" w:rsidRP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основания для исключения маломерного судна из реестра маломерных судов, а именно: </w:t>
      </w:r>
    </w:p>
    <w:p w14:paraId="644C403E" w14:textId="52FCD83B" w:rsidR="008030CA" w:rsidRP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собственника или его уполномоченного представителя об исключении маломерного судна из реестра маломерных судов (в случае перехода маломерного судна в другой реестр судов; маломерное судно не подлежит государственной регистрации в реестре маломерных судов); </w:t>
      </w:r>
    </w:p>
    <w:p w14:paraId="5C49845B" w14:textId="535577B3" w:rsidR="008030CA" w:rsidRP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маломерное судно погибло, конструктивно погибло, пропало без вести или утратило качества судна в результате перестройки или других изменений. </w:t>
      </w:r>
    </w:p>
    <w:p w14:paraId="05898395" w14:textId="10E8EC55" w:rsidR="008030CA" w:rsidRDefault="008030CA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E0E20" w14:textId="07BC2117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Приморская транспортная прокуратура информирует о том, что с 01.07.2024 года вводится уголовная ответственность за нарушение требований антитеррористической защищенности объектов и территорий </w:t>
      </w:r>
    </w:p>
    <w:p w14:paraId="574E3650" w14:textId="77777777" w:rsidR="009E1D69" w:rsidRP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0BD8F" w14:textId="77777777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31.07.2023 № 398-ФЗ внесены изменения в Уголовный кодекс Российской Федерации и с 01.07.2024 вводится уголовная ответственность за нарушение </w:t>
      </w:r>
      <w:r w:rsidRPr="0083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217.3 УК РФ) после неоднократного привлечения к административной ответственности за аналогичное деяние: </w:t>
      </w:r>
    </w:p>
    <w:p w14:paraId="73751247" w14:textId="77777777" w:rsidR="009E1D69" w:rsidRPr="004D333C" w:rsidRDefault="009E1D69" w:rsidP="009E1D69">
      <w:pPr>
        <w:pStyle w:val="ac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нарушение повлекло по неосторожности причинение тяжкого вреда здоровью человека или причинение крупного ущерба, сумма которого превышает один миллион рублей;</w:t>
      </w:r>
    </w:p>
    <w:p w14:paraId="6D4B2D65" w14:textId="77777777" w:rsidR="009E1D69" w:rsidRPr="004D333C" w:rsidRDefault="009E1D69" w:rsidP="009E1D69">
      <w:pPr>
        <w:pStyle w:val="ac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нарушение повлекло по неосторожности смерть человека;</w:t>
      </w:r>
    </w:p>
    <w:p w14:paraId="7819626A" w14:textId="77777777" w:rsidR="009E1D69" w:rsidRPr="004D333C" w:rsidRDefault="009E1D69" w:rsidP="009E1D69">
      <w:pPr>
        <w:pStyle w:val="ac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нарушение повлекло по неосторожности смерть двух или более лиц.</w:t>
      </w:r>
    </w:p>
    <w:p w14:paraId="00E17DEA" w14:textId="77777777" w:rsidR="009E1D69" w:rsidRPr="00664ACF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 </w:t>
      </w:r>
    </w:p>
    <w:p w14:paraId="7E2553E4" w14:textId="4A2EFDC3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F769" w14:textId="6A253B41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F0AB9" w14:textId="262B3A71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DD5B8" w14:textId="07ACD76D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3370" w14:textId="77777777" w:rsidR="009E1D6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1053C0" w14:textId="77777777" w:rsidR="009E1D69" w:rsidRPr="00EA3939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Приморская транспортная прокуратура информирует о том, что с 01.10.2023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A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водится административная ответственность за неоказание содействия военным комиссариатам в их мобилизационной работе при объявлении мобилизации </w:t>
      </w:r>
    </w:p>
    <w:p w14:paraId="0269EBC2" w14:textId="77777777" w:rsidR="009E1D69" w:rsidRPr="008353EE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62075" w14:textId="77777777" w:rsidR="009E1D69" w:rsidRPr="00EA3939" w:rsidRDefault="009E1D69" w:rsidP="009E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39">
        <w:rPr>
          <w:rFonts w:ascii="Times New Roman" w:hAnsi="Times New Roman" w:cs="Times New Roman"/>
          <w:sz w:val="28"/>
          <w:szCs w:val="28"/>
        </w:rPr>
        <w:t xml:space="preserve">Федеральный закон от 31.07.2023 № 404-ФЗ </w:t>
      </w:r>
      <w:r>
        <w:rPr>
          <w:rFonts w:ascii="Times New Roman" w:hAnsi="Times New Roman" w:cs="Times New Roman"/>
          <w:sz w:val="28"/>
          <w:szCs w:val="28"/>
        </w:rPr>
        <w:t xml:space="preserve">дополнил </w:t>
      </w:r>
      <w:r w:rsidRPr="00664ACF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статьей 19.38</w:t>
      </w:r>
      <w:r w:rsidRPr="0066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664ACF">
        <w:rPr>
          <w:rFonts w:ascii="Times New Roman" w:hAnsi="Times New Roman" w:cs="Times New Roman"/>
          <w:sz w:val="28"/>
          <w:szCs w:val="28"/>
        </w:rPr>
        <w:t>еоказание содействия военным комиссариатам в их мобилизационной работе при объявлении мобилизации)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7FE14" w14:textId="77777777" w:rsidR="009E1D69" w:rsidRDefault="009E1D69" w:rsidP="009E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01.10.2023 за н</w:t>
      </w:r>
      <w:r w:rsidRPr="00664ACF">
        <w:rPr>
          <w:rFonts w:ascii="Times New Roman" w:hAnsi="Times New Roman" w:cs="Times New Roman"/>
          <w:sz w:val="28"/>
          <w:szCs w:val="28"/>
        </w:rPr>
        <w:t xml:space="preserve">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будет грозить штраф </w:t>
      </w:r>
      <w:r w:rsidRPr="00664ACF">
        <w:rPr>
          <w:rFonts w:ascii="Times New Roman" w:hAnsi="Times New Roman" w:cs="Times New Roman"/>
          <w:sz w:val="28"/>
          <w:szCs w:val="28"/>
        </w:rPr>
        <w:t>в размере от шестидесяти тысяч до восьмидесяти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юридическому – от </w:t>
      </w:r>
      <w:r w:rsidRPr="00664ACF">
        <w:rPr>
          <w:rFonts w:ascii="Times New Roman" w:hAnsi="Times New Roman" w:cs="Times New Roman"/>
          <w:sz w:val="28"/>
          <w:szCs w:val="28"/>
        </w:rPr>
        <w:t>четырехсот тысяч до пятисот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AFA05" w14:textId="77777777" w:rsidR="009E1D69" w:rsidRPr="00EA3939" w:rsidRDefault="009E1D69" w:rsidP="009E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</w:t>
      </w:r>
      <w:r w:rsidRPr="00664ACF">
        <w:rPr>
          <w:rFonts w:ascii="Times New Roman" w:hAnsi="Times New Roman" w:cs="Times New Roman"/>
          <w:sz w:val="28"/>
          <w:szCs w:val="28"/>
        </w:rPr>
        <w:t xml:space="preserve">сполнение обязанности по организации или обеспечению поставки техники на сборные пункты или в воинские части в соответствии с планами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грозит штрафов влечет наложение </w:t>
      </w:r>
      <w:r w:rsidRPr="00664ACF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шестидесяти тысяч до восьмидесяти тысяч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ACF">
        <w:rPr>
          <w:rFonts w:ascii="Times New Roman" w:hAnsi="Times New Roman" w:cs="Times New Roman"/>
          <w:sz w:val="28"/>
          <w:szCs w:val="28"/>
        </w:rPr>
        <w:t xml:space="preserve"> на юридических </w:t>
      </w:r>
      <w:r w:rsidRPr="00EA3939">
        <w:rPr>
          <w:rFonts w:ascii="Times New Roman" w:hAnsi="Times New Roman" w:cs="Times New Roman"/>
          <w:sz w:val="28"/>
          <w:szCs w:val="28"/>
        </w:rPr>
        <w:t>– от четырехсот тысяч до пятисот тысяч рублей.</w:t>
      </w:r>
    </w:p>
    <w:p w14:paraId="4C56407F" w14:textId="77777777" w:rsidR="009E1D69" w:rsidRPr="00664ACF" w:rsidRDefault="009E1D69" w:rsidP="009E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52832" w14:textId="77777777" w:rsidR="009E1D69" w:rsidRDefault="009E1D69" w:rsidP="009E1D69">
      <w:pPr>
        <w:spacing w:after="0" w:line="240" w:lineRule="auto"/>
        <w:ind w:firstLine="709"/>
        <w:jc w:val="both"/>
      </w:pPr>
    </w:p>
    <w:p w14:paraId="52BF36C5" w14:textId="77777777" w:rsidR="009E1D69" w:rsidRPr="008030CA" w:rsidRDefault="009E1D69" w:rsidP="009E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D31C0" w14:textId="77777777" w:rsidR="00F47176" w:rsidRPr="008030CA" w:rsidRDefault="00F47176" w:rsidP="00F4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sectPr w:rsidR="00F47176" w:rsidRPr="008030CA" w:rsidSect="00344B42"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A123" w14:textId="77777777" w:rsidR="00454B0B" w:rsidRDefault="00454B0B" w:rsidP="007212FD">
      <w:pPr>
        <w:spacing w:after="0" w:line="240" w:lineRule="auto"/>
      </w:pPr>
      <w:r>
        <w:separator/>
      </w:r>
    </w:p>
  </w:endnote>
  <w:endnote w:type="continuationSeparator" w:id="0">
    <w:p w14:paraId="1D9E1919" w14:textId="77777777" w:rsidR="00454B0B" w:rsidRDefault="00454B0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7934" w14:textId="77777777" w:rsidR="00454B0B" w:rsidRDefault="00454B0B" w:rsidP="007212FD">
      <w:pPr>
        <w:spacing w:after="0" w:line="240" w:lineRule="auto"/>
      </w:pPr>
      <w:r>
        <w:separator/>
      </w:r>
    </w:p>
  </w:footnote>
  <w:footnote w:type="continuationSeparator" w:id="0">
    <w:p w14:paraId="2ABBF76A" w14:textId="77777777" w:rsidR="00454B0B" w:rsidRDefault="00454B0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2767"/>
    <w:multiLevelType w:val="hybridMultilevel"/>
    <w:tmpl w:val="05A01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81"/>
    <w:rsid w:val="00014574"/>
    <w:rsid w:val="0001634D"/>
    <w:rsid w:val="0001696A"/>
    <w:rsid w:val="00021F0F"/>
    <w:rsid w:val="00024D01"/>
    <w:rsid w:val="0003206C"/>
    <w:rsid w:val="000550FF"/>
    <w:rsid w:val="00056A50"/>
    <w:rsid w:val="00070889"/>
    <w:rsid w:val="0007553B"/>
    <w:rsid w:val="000803E2"/>
    <w:rsid w:val="00090738"/>
    <w:rsid w:val="00095729"/>
    <w:rsid w:val="000A4E3C"/>
    <w:rsid w:val="000A527E"/>
    <w:rsid w:val="000A6C9D"/>
    <w:rsid w:val="000B708E"/>
    <w:rsid w:val="000C062E"/>
    <w:rsid w:val="000F304D"/>
    <w:rsid w:val="000F32C2"/>
    <w:rsid w:val="000F7BB7"/>
    <w:rsid w:val="00107179"/>
    <w:rsid w:val="00110E9F"/>
    <w:rsid w:val="001262EF"/>
    <w:rsid w:val="00126FFB"/>
    <w:rsid w:val="00127930"/>
    <w:rsid w:val="00134382"/>
    <w:rsid w:val="00143593"/>
    <w:rsid w:val="00144445"/>
    <w:rsid w:val="00151B1C"/>
    <w:rsid w:val="00154919"/>
    <w:rsid w:val="00156642"/>
    <w:rsid w:val="001572B8"/>
    <w:rsid w:val="001600A6"/>
    <w:rsid w:val="001651D2"/>
    <w:rsid w:val="00166A1C"/>
    <w:rsid w:val="00173F90"/>
    <w:rsid w:val="00180843"/>
    <w:rsid w:val="0018208F"/>
    <w:rsid w:val="001822FA"/>
    <w:rsid w:val="001921AE"/>
    <w:rsid w:val="001A71D0"/>
    <w:rsid w:val="001A7560"/>
    <w:rsid w:val="001B073C"/>
    <w:rsid w:val="001B3194"/>
    <w:rsid w:val="001C2357"/>
    <w:rsid w:val="001C4297"/>
    <w:rsid w:val="001C61B8"/>
    <w:rsid w:val="001D42C7"/>
    <w:rsid w:val="001D6384"/>
    <w:rsid w:val="001E6154"/>
    <w:rsid w:val="001F5899"/>
    <w:rsid w:val="001F7FCD"/>
    <w:rsid w:val="002048A1"/>
    <w:rsid w:val="00224C6B"/>
    <w:rsid w:val="002403E3"/>
    <w:rsid w:val="002405A3"/>
    <w:rsid w:val="002468BC"/>
    <w:rsid w:val="00280D52"/>
    <w:rsid w:val="00281733"/>
    <w:rsid w:val="00282A49"/>
    <w:rsid w:val="00291073"/>
    <w:rsid w:val="00292EC5"/>
    <w:rsid w:val="002955B5"/>
    <w:rsid w:val="00297BCD"/>
    <w:rsid w:val="002A108E"/>
    <w:rsid w:val="002A3783"/>
    <w:rsid w:val="002A61DD"/>
    <w:rsid w:val="002A6465"/>
    <w:rsid w:val="002C7C1D"/>
    <w:rsid w:val="002D484E"/>
    <w:rsid w:val="002D52EF"/>
    <w:rsid w:val="002E7520"/>
    <w:rsid w:val="002F5211"/>
    <w:rsid w:val="00300079"/>
    <w:rsid w:val="003008F5"/>
    <w:rsid w:val="00330BA7"/>
    <w:rsid w:val="003407C6"/>
    <w:rsid w:val="0034238E"/>
    <w:rsid w:val="003443C6"/>
    <w:rsid w:val="00344B42"/>
    <w:rsid w:val="00351661"/>
    <w:rsid w:val="00356A70"/>
    <w:rsid w:val="0037627A"/>
    <w:rsid w:val="00384D83"/>
    <w:rsid w:val="003877B3"/>
    <w:rsid w:val="0039045F"/>
    <w:rsid w:val="003A58D4"/>
    <w:rsid w:val="003B4D0B"/>
    <w:rsid w:val="003B7F94"/>
    <w:rsid w:val="003C030D"/>
    <w:rsid w:val="003C1601"/>
    <w:rsid w:val="003C1EAC"/>
    <w:rsid w:val="003C2B52"/>
    <w:rsid w:val="003E45E7"/>
    <w:rsid w:val="003E4B70"/>
    <w:rsid w:val="004036B5"/>
    <w:rsid w:val="00407298"/>
    <w:rsid w:val="00410A58"/>
    <w:rsid w:val="00435C3F"/>
    <w:rsid w:val="00454B0B"/>
    <w:rsid w:val="004617E9"/>
    <w:rsid w:val="00464C05"/>
    <w:rsid w:val="00470AB3"/>
    <w:rsid w:val="00470BE4"/>
    <w:rsid w:val="00471072"/>
    <w:rsid w:val="00471B0F"/>
    <w:rsid w:val="004840EF"/>
    <w:rsid w:val="00497EE9"/>
    <w:rsid w:val="004A2339"/>
    <w:rsid w:val="004D6D39"/>
    <w:rsid w:val="004E0AF0"/>
    <w:rsid w:val="004E386A"/>
    <w:rsid w:val="004E3F7D"/>
    <w:rsid w:val="004E7B80"/>
    <w:rsid w:val="004F53F0"/>
    <w:rsid w:val="004F7E44"/>
    <w:rsid w:val="00501116"/>
    <w:rsid w:val="00503D80"/>
    <w:rsid w:val="00503DD5"/>
    <w:rsid w:val="00512CB8"/>
    <w:rsid w:val="00520AB2"/>
    <w:rsid w:val="005220DC"/>
    <w:rsid w:val="005238ED"/>
    <w:rsid w:val="00536C62"/>
    <w:rsid w:val="005419D7"/>
    <w:rsid w:val="00546605"/>
    <w:rsid w:val="00555265"/>
    <w:rsid w:val="00573CBD"/>
    <w:rsid w:val="005741AC"/>
    <w:rsid w:val="005806DD"/>
    <w:rsid w:val="005866F8"/>
    <w:rsid w:val="00590D66"/>
    <w:rsid w:val="005916D9"/>
    <w:rsid w:val="00595426"/>
    <w:rsid w:val="005B1766"/>
    <w:rsid w:val="005B3B80"/>
    <w:rsid w:val="005B4F63"/>
    <w:rsid w:val="005B5CF2"/>
    <w:rsid w:val="005B6345"/>
    <w:rsid w:val="005C1627"/>
    <w:rsid w:val="005C6A45"/>
    <w:rsid w:val="005D0F18"/>
    <w:rsid w:val="005E1CDD"/>
    <w:rsid w:val="005E3807"/>
    <w:rsid w:val="005F3038"/>
    <w:rsid w:val="005F4755"/>
    <w:rsid w:val="00602204"/>
    <w:rsid w:val="00610CE9"/>
    <w:rsid w:val="006128E0"/>
    <w:rsid w:val="00632958"/>
    <w:rsid w:val="00640924"/>
    <w:rsid w:val="00643383"/>
    <w:rsid w:val="006541AC"/>
    <w:rsid w:val="0065704F"/>
    <w:rsid w:val="00672D84"/>
    <w:rsid w:val="00673344"/>
    <w:rsid w:val="0067714B"/>
    <w:rsid w:val="006779E4"/>
    <w:rsid w:val="006873A2"/>
    <w:rsid w:val="006879C2"/>
    <w:rsid w:val="00693993"/>
    <w:rsid w:val="00694C46"/>
    <w:rsid w:val="006968A2"/>
    <w:rsid w:val="006A5B0E"/>
    <w:rsid w:val="006B3C44"/>
    <w:rsid w:val="006B3CEA"/>
    <w:rsid w:val="006C03B7"/>
    <w:rsid w:val="006C3913"/>
    <w:rsid w:val="006E2551"/>
    <w:rsid w:val="006E2A1E"/>
    <w:rsid w:val="006E4377"/>
    <w:rsid w:val="006F4D2C"/>
    <w:rsid w:val="006F6260"/>
    <w:rsid w:val="006F632E"/>
    <w:rsid w:val="006F7CC2"/>
    <w:rsid w:val="007047DF"/>
    <w:rsid w:val="007212FD"/>
    <w:rsid w:val="00722A7C"/>
    <w:rsid w:val="00725C8E"/>
    <w:rsid w:val="00726261"/>
    <w:rsid w:val="0073268E"/>
    <w:rsid w:val="0076212D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465C"/>
    <w:rsid w:val="007C46FD"/>
    <w:rsid w:val="007D33FC"/>
    <w:rsid w:val="007D6F0E"/>
    <w:rsid w:val="007E735A"/>
    <w:rsid w:val="0080110C"/>
    <w:rsid w:val="008030CA"/>
    <w:rsid w:val="00822DBD"/>
    <w:rsid w:val="008527F7"/>
    <w:rsid w:val="008530D3"/>
    <w:rsid w:val="00861729"/>
    <w:rsid w:val="00874AEC"/>
    <w:rsid w:val="00875A70"/>
    <w:rsid w:val="008825C3"/>
    <w:rsid w:val="00882E6D"/>
    <w:rsid w:val="008838A5"/>
    <w:rsid w:val="0089082C"/>
    <w:rsid w:val="00895F20"/>
    <w:rsid w:val="008A14AF"/>
    <w:rsid w:val="008A1D9C"/>
    <w:rsid w:val="008A7DBD"/>
    <w:rsid w:val="008B567E"/>
    <w:rsid w:val="008C1B04"/>
    <w:rsid w:val="008C2816"/>
    <w:rsid w:val="008F7298"/>
    <w:rsid w:val="009044DE"/>
    <w:rsid w:val="00905899"/>
    <w:rsid w:val="009107B5"/>
    <w:rsid w:val="009108D7"/>
    <w:rsid w:val="00923FB5"/>
    <w:rsid w:val="009260CB"/>
    <w:rsid w:val="00932222"/>
    <w:rsid w:val="00932252"/>
    <w:rsid w:val="0093472E"/>
    <w:rsid w:val="00935651"/>
    <w:rsid w:val="009405A1"/>
    <w:rsid w:val="009634AE"/>
    <w:rsid w:val="00977AE0"/>
    <w:rsid w:val="009937F2"/>
    <w:rsid w:val="00995361"/>
    <w:rsid w:val="0099556E"/>
    <w:rsid w:val="009A186E"/>
    <w:rsid w:val="009A1BF3"/>
    <w:rsid w:val="009B0AD4"/>
    <w:rsid w:val="009B1AA3"/>
    <w:rsid w:val="009D04AE"/>
    <w:rsid w:val="009D5CBB"/>
    <w:rsid w:val="009D7277"/>
    <w:rsid w:val="009E1D69"/>
    <w:rsid w:val="009E3844"/>
    <w:rsid w:val="009F455B"/>
    <w:rsid w:val="00A009C7"/>
    <w:rsid w:val="00A02350"/>
    <w:rsid w:val="00A13577"/>
    <w:rsid w:val="00A14930"/>
    <w:rsid w:val="00A14D8C"/>
    <w:rsid w:val="00A21AA7"/>
    <w:rsid w:val="00A30D31"/>
    <w:rsid w:val="00A45F78"/>
    <w:rsid w:val="00A56FBD"/>
    <w:rsid w:val="00A70A77"/>
    <w:rsid w:val="00A858C3"/>
    <w:rsid w:val="00A92256"/>
    <w:rsid w:val="00A95BBB"/>
    <w:rsid w:val="00AC7805"/>
    <w:rsid w:val="00AE59FA"/>
    <w:rsid w:val="00B03059"/>
    <w:rsid w:val="00B05F6A"/>
    <w:rsid w:val="00B30832"/>
    <w:rsid w:val="00B35CBB"/>
    <w:rsid w:val="00B40D09"/>
    <w:rsid w:val="00B55C7F"/>
    <w:rsid w:val="00B63C1F"/>
    <w:rsid w:val="00B811B8"/>
    <w:rsid w:val="00BA1182"/>
    <w:rsid w:val="00BA2E39"/>
    <w:rsid w:val="00BC1D90"/>
    <w:rsid w:val="00BC38F3"/>
    <w:rsid w:val="00BC6A8C"/>
    <w:rsid w:val="00BD4FF5"/>
    <w:rsid w:val="00BE3CB4"/>
    <w:rsid w:val="00BE4328"/>
    <w:rsid w:val="00BF42CF"/>
    <w:rsid w:val="00BF6CD1"/>
    <w:rsid w:val="00C1310A"/>
    <w:rsid w:val="00C175CF"/>
    <w:rsid w:val="00C17CC1"/>
    <w:rsid w:val="00C23C4D"/>
    <w:rsid w:val="00C30BB6"/>
    <w:rsid w:val="00C32643"/>
    <w:rsid w:val="00C32DEB"/>
    <w:rsid w:val="00C346B7"/>
    <w:rsid w:val="00C4069F"/>
    <w:rsid w:val="00C45C7E"/>
    <w:rsid w:val="00C55096"/>
    <w:rsid w:val="00C55E39"/>
    <w:rsid w:val="00C5624E"/>
    <w:rsid w:val="00C578AD"/>
    <w:rsid w:val="00C60795"/>
    <w:rsid w:val="00C6273E"/>
    <w:rsid w:val="00C644D1"/>
    <w:rsid w:val="00C66B82"/>
    <w:rsid w:val="00C73886"/>
    <w:rsid w:val="00C94D4C"/>
    <w:rsid w:val="00CA18C3"/>
    <w:rsid w:val="00CA330D"/>
    <w:rsid w:val="00CA5F0B"/>
    <w:rsid w:val="00CA7CB9"/>
    <w:rsid w:val="00CB564A"/>
    <w:rsid w:val="00CB7726"/>
    <w:rsid w:val="00CB793A"/>
    <w:rsid w:val="00CC43A4"/>
    <w:rsid w:val="00CD3804"/>
    <w:rsid w:val="00CD449F"/>
    <w:rsid w:val="00CE28AF"/>
    <w:rsid w:val="00CE37A6"/>
    <w:rsid w:val="00CF03C8"/>
    <w:rsid w:val="00D02878"/>
    <w:rsid w:val="00D042ED"/>
    <w:rsid w:val="00D30322"/>
    <w:rsid w:val="00D376A9"/>
    <w:rsid w:val="00D67556"/>
    <w:rsid w:val="00D76369"/>
    <w:rsid w:val="00D84DA2"/>
    <w:rsid w:val="00D861EA"/>
    <w:rsid w:val="00D941DC"/>
    <w:rsid w:val="00D97AA5"/>
    <w:rsid w:val="00DA3671"/>
    <w:rsid w:val="00DA7260"/>
    <w:rsid w:val="00DA7CFC"/>
    <w:rsid w:val="00DB7956"/>
    <w:rsid w:val="00DC1887"/>
    <w:rsid w:val="00DF74D9"/>
    <w:rsid w:val="00E041AD"/>
    <w:rsid w:val="00E12680"/>
    <w:rsid w:val="00E151A6"/>
    <w:rsid w:val="00E239CA"/>
    <w:rsid w:val="00E4286E"/>
    <w:rsid w:val="00E44B9F"/>
    <w:rsid w:val="00E46BE6"/>
    <w:rsid w:val="00E5729C"/>
    <w:rsid w:val="00E60B6A"/>
    <w:rsid w:val="00E81C9B"/>
    <w:rsid w:val="00E823BC"/>
    <w:rsid w:val="00E97729"/>
    <w:rsid w:val="00EA1DA0"/>
    <w:rsid w:val="00EA3733"/>
    <w:rsid w:val="00EB02AD"/>
    <w:rsid w:val="00EB5B39"/>
    <w:rsid w:val="00EC7FC1"/>
    <w:rsid w:val="00ED46F3"/>
    <w:rsid w:val="00EE59E5"/>
    <w:rsid w:val="00EF32E2"/>
    <w:rsid w:val="00F01D23"/>
    <w:rsid w:val="00F0673C"/>
    <w:rsid w:val="00F116C2"/>
    <w:rsid w:val="00F15E73"/>
    <w:rsid w:val="00F27378"/>
    <w:rsid w:val="00F27E64"/>
    <w:rsid w:val="00F31E69"/>
    <w:rsid w:val="00F41A8A"/>
    <w:rsid w:val="00F4476D"/>
    <w:rsid w:val="00F47176"/>
    <w:rsid w:val="00F57360"/>
    <w:rsid w:val="00F647D8"/>
    <w:rsid w:val="00F66AC5"/>
    <w:rsid w:val="00F8464A"/>
    <w:rsid w:val="00F95708"/>
    <w:rsid w:val="00F95FA4"/>
    <w:rsid w:val="00FA01E1"/>
    <w:rsid w:val="00FA0BE2"/>
    <w:rsid w:val="00FA5E76"/>
    <w:rsid w:val="00FD0DB3"/>
    <w:rsid w:val="00FD3AE9"/>
    <w:rsid w:val="00FE23D6"/>
    <w:rsid w:val="00FE3EC1"/>
    <w:rsid w:val="00FE412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E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43320-6ACF-4BD4-A925-8832F6F1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Ольшевский Денис Олегович</cp:lastModifiedBy>
  <cp:revision>31</cp:revision>
  <cp:lastPrinted>2023-05-25T02:48:00Z</cp:lastPrinted>
  <dcterms:created xsi:type="dcterms:W3CDTF">2020-12-24T13:52:00Z</dcterms:created>
  <dcterms:modified xsi:type="dcterms:W3CDTF">2023-10-04T09:25:00Z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